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37A0B" w14:textId="189FB43B" w:rsidR="00324417" w:rsidRDefault="00324417" w:rsidP="00324417">
      <w:pPr>
        <w:spacing w:line="386" w:lineRule="exact"/>
        <w:ind w:left="960"/>
        <w:rPr>
          <w:b/>
          <w:sz w:val="28"/>
        </w:rPr>
      </w:pPr>
      <w:r>
        <w:rPr>
          <w:b/>
          <w:color w:val="528135"/>
          <w:sz w:val="28"/>
        </w:rPr>
        <w:t>Appendix</w:t>
      </w:r>
      <w:r>
        <w:rPr>
          <w:b/>
          <w:color w:val="528135"/>
          <w:spacing w:val="-16"/>
          <w:sz w:val="28"/>
        </w:rPr>
        <w:t xml:space="preserve"> </w:t>
      </w:r>
      <w:r>
        <w:rPr>
          <w:b/>
          <w:color w:val="528135"/>
          <w:spacing w:val="-4"/>
          <w:sz w:val="28"/>
        </w:rPr>
        <w:t>5(a)</w:t>
      </w:r>
      <w:r>
        <w:rPr>
          <w:b/>
          <w:color w:val="528135"/>
          <w:spacing w:val="-4"/>
          <w:sz w:val="28"/>
          <w:lang/>
        </w:rPr>
        <w:t xml:space="preserve"> </w:t>
      </w:r>
      <w:r>
        <w:rPr>
          <w:b/>
          <w:color w:val="528135"/>
          <w:sz w:val="28"/>
        </w:rPr>
        <w:t>Guidelines</w:t>
      </w:r>
      <w:r>
        <w:rPr>
          <w:b/>
          <w:color w:val="528135"/>
          <w:spacing w:val="-11"/>
          <w:sz w:val="28"/>
        </w:rPr>
        <w:t xml:space="preserve"> </w:t>
      </w:r>
      <w:r>
        <w:rPr>
          <w:b/>
          <w:color w:val="528135"/>
          <w:sz w:val="28"/>
        </w:rPr>
        <w:t>on</w:t>
      </w:r>
      <w:r>
        <w:rPr>
          <w:b/>
          <w:color w:val="528135"/>
          <w:spacing w:val="-11"/>
          <w:sz w:val="28"/>
        </w:rPr>
        <w:t xml:space="preserve"> </w:t>
      </w:r>
      <w:r>
        <w:rPr>
          <w:b/>
          <w:color w:val="528135"/>
          <w:sz w:val="28"/>
        </w:rPr>
        <w:t>Questioning</w:t>
      </w:r>
      <w:r>
        <w:rPr>
          <w:b/>
          <w:color w:val="528135"/>
          <w:spacing w:val="-10"/>
          <w:sz w:val="28"/>
        </w:rPr>
        <w:t xml:space="preserve"> </w:t>
      </w:r>
      <w:r>
        <w:rPr>
          <w:b/>
          <w:color w:val="528135"/>
          <w:sz w:val="28"/>
        </w:rPr>
        <w:t>at</w:t>
      </w:r>
      <w:r>
        <w:rPr>
          <w:b/>
          <w:color w:val="528135"/>
          <w:spacing w:val="-10"/>
          <w:sz w:val="28"/>
        </w:rPr>
        <w:t xml:space="preserve"> </w:t>
      </w:r>
      <w:r>
        <w:rPr>
          <w:b/>
          <w:color w:val="528135"/>
          <w:spacing w:val="-2"/>
          <w:sz w:val="28"/>
        </w:rPr>
        <w:t>Interviews</w:t>
      </w:r>
      <w:r>
        <w:rPr>
          <w:b/>
          <w:color w:val="528135"/>
          <w:spacing w:val="-2"/>
          <w:sz w:val="28"/>
        </w:rPr>
        <w:br/>
      </w:r>
    </w:p>
    <w:p w14:paraId="5D2DD162" w14:textId="77777777" w:rsidR="00324417" w:rsidRDefault="00324417" w:rsidP="00324417">
      <w:pPr>
        <w:pStyle w:val="Heading3"/>
        <w:spacing w:line="374" w:lineRule="exact"/>
      </w:pPr>
      <w:r>
        <w:t>GUIDELINES</w:t>
      </w:r>
      <w:r>
        <w:rPr>
          <w:spacing w:val="-12"/>
        </w:rPr>
        <w:t xml:space="preserve"> </w:t>
      </w:r>
      <w:r>
        <w:t>ON</w:t>
      </w:r>
      <w:r>
        <w:rPr>
          <w:spacing w:val="-12"/>
        </w:rPr>
        <w:t xml:space="preserve"> </w:t>
      </w:r>
      <w:r>
        <w:t>QUESTIONING</w:t>
      </w:r>
      <w:r>
        <w:rPr>
          <w:spacing w:val="-13"/>
        </w:rPr>
        <w:t xml:space="preserve"> </w:t>
      </w:r>
      <w:r>
        <w:t>AT</w:t>
      </w:r>
      <w:r>
        <w:rPr>
          <w:spacing w:val="-12"/>
        </w:rPr>
        <w:t xml:space="preserve"> </w:t>
      </w:r>
      <w:r>
        <w:rPr>
          <w:spacing w:val="-2"/>
        </w:rPr>
        <w:t>INTERVIEW</w:t>
      </w:r>
    </w:p>
    <w:p w14:paraId="41C69131" w14:textId="77777777" w:rsidR="00324417" w:rsidRDefault="00324417" w:rsidP="00324417">
      <w:pPr>
        <w:pStyle w:val="BodyText"/>
        <w:spacing w:before="8"/>
        <w:rPr>
          <w:b/>
          <w:sz w:val="19"/>
        </w:rPr>
      </w:pPr>
    </w:p>
    <w:p w14:paraId="79BCD08D" w14:textId="77777777" w:rsidR="00324417" w:rsidRDefault="00324417" w:rsidP="00324417">
      <w:pPr>
        <w:pStyle w:val="BodyText"/>
        <w:spacing w:line="204" w:lineRule="auto"/>
        <w:ind w:right="-46"/>
        <w:jc w:val="both"/>
      </w:pPr>
      <w:r>
        <w:t>The areas covered in the interview and the questions asked should be based on the selection criteria</w:t>
      </w:r>
      <w:r>
        <w:rPr>
          <w:spacing w:val="-5"/>
        </w:rPr>
        <w:t xml:space="preserve"> </w:t>
      </w:r>
      <w:r>
        <w:t>appropriate</w:t>
      </w:r>
      <w:r>
        <w:rPr>
          <w:spacing w:val="-4"/>
        </w:rPr>
        <w:t xml:space="preserve"> </w:t>
      </w:r>
      <w:r>
        <w:t>for</w:t>
      </w:r>
      <w:r>
        <w:rPr>
          <w:spacing w:val="-5"/>
        </w:rPr>
        <w:t xml:space="preserve"> </w:t>
      </w:r>
      <w:r>
        <w:t>the</w:t>
      </w:r>
      <w:r>
        <w:rPr>
          <w:spacing w:val="-4"/>
        </w:rPr>
        <w:t xml:space="preserve"> </w:t>
      </w:r>
      <w:proofErr w:type="gramStart"/>
      <w:r>
        <w:t>particular</w:t>
      </w:r>
      <w:r>
        <w:rPr>
          <w:spacing w:val="-5"/>
        </w:rPr>
        <w:t xml:space="preserve"> </w:t>
      </w:r>
      <w:r>
        <w:t>post</w:t>
      </w:r>
      <w:proofErr w:type="gramEnd"/>
      <w:r>
        <w:t>.</w:t>
      </w:r>
      <w:r>
        <w:rPr>
          <w:spacing w:val="-4"/>
        </w:rPr>
        <w:t xml:space="preserve"> </w:t>
      </w:r>
      <w:r>
        <w:t>Post</w:t>
      </w:r>
      <w:r>
        <w:rPr>
          <w:spacing w:val="-4"/>
        </w:rPr>
        <w:t xml:space="preserve"> </w:t>
      </w:r>
      <w:r>
        <w:t>relevant</w:t>
      </w:r>
      <w:r>
        <w:rPr>
          <w:spacing w:val="-5"/>
        </w:rPr>
        <w:t xml:space="preserve"> </w:t>
      </w:r>
      <w:r>
        <w:t>information</w:t>
      </w:r>
      <w:r>
        <w:rPr>
          <w:spacing w:val="-5"/>
        </w:rPr>
        <w:t xml:space="preserve"> </w:t>
      </w:r>
      <w:r>
        <w:t>can</w:t>
      </w:r>
      <w:r>
        <w:rPr>
          <w:spacing w:val="-5"/>
        </w:rPr>
        <w:t xml:space="preserve"> </w:t>
      </w:r>
      <w:r>
        <w:t>identify</w:t>
      </w:r>
      <w:r>
        <w:rPr>
          <w:spacing w:val="-4"/>
        </w:rPr>
        <w:t xml:space="preserve"> </w:t>
      </w:r>
      <w:r>
        <w:t>characteristics that distinguish excellent from average employees and this information can inform interview questions which will be useful in identifying the best candidates.</w:t>
      </w:r>
    </w:p>
    <w:p w14:paraId="5B99A390" w14:textId="77777777" w:rsidR="00324417" w:rsidRDefault="00324417" w:rsidP="00324417">
      <w:pPr>
        <w:pStyle w:val="BodyText"/>
        <w:ind w:right="-46"/>
        <w:rPr>
          <w:sz w:val="20"/>
        </w:rPr>
      </w:pPr>
    </w:p>
    <w:p w14:paraId="3024AC32" w14:textId="77777777" w:rsidR="00324417" w:rsidRDefault="00324417" w:rsidP="00324417">
      <w:pPr>
        <w:pStyle w:val="BodyText"/>
        <w:spacing w:before="1" w:line="204" w:lineRule="auto"/>
        <w:ind w:right="-46"/>
        <w:jc w:val="both"/>
      </w:pPr>
      <w:r>
        <w:t xml:space="preserve">Basing questions on the selection criteria appropriate for the </w:t>
      </w:r>
      <w:proofErr w:type="gramStart"/>
      <w:r>
        <w:t>particular post</w:t>
      </w:r>
      <w:proofErr w:type="gramEnd"/>
      <w:r>
        <w:t xml:space="preserve"> is an excellent way to</w:t>
      </w:r>
      <w:r>
        <w:rPr>
          <w:spacing w:val="-10"/>
        </w:rPr>
        <w:t xml:space="preserve"> </w:t>
      </w:r>
      <w:r>
        <w:t>avoid</w:t>
      </w:r>
      <w:r>
        <w:rPr>
          <w:spacing w:val="-9"/>
        </w:rPr>
        <w:t xml:space="preserve"> </w:t>
      </w:r>
      <w:r>
        <w:t>asking</w:t>
      </w:r>
      <w:r>
        <w:rPr>
          <w:spacing w:val="-10"/>
        </w:rPr>
        <w:t xml:space="preserve"> </w:t>
      </w:r>
      <w:r>
        <w:t>inappropriate</w:t>
      </w:r>
      <w:r>
        <w:rPr>
          <w:spacing w:val="-9"/>
        </w:rPr>
        <w:t xml:space="preserve"> </w:t>
      </w:r>
      <w:r>
        <w:t>questions</w:t>
      </w:r>
      <w:r>
        <w:rPr>
          <w:spacing w:val="-10"/>
        </w:rPr>
        <w:t xml:space="preserve"> </w:t>
      </w:r>
      <w:r>
        <w:t>or</w:t>
      </w:r>
      <w:r>
        <w:rPr>
          <w:spacing w:val="-8"/>
        </w:rPr>
        <w:t xml:space="preserve"> </w:t>
      </w:r>
      <w:r>
        <w:t>questions</w:t>
      </w:r>
      <w:r>
        <w:rPr>
          <w:spacing w:val="-10"/>
        </w:rPr>
        <w:t xml:space="preserve"> </w:t>
      </w:r>
      <w:r>
        <w:t>which</w:t>
      </w:r>
      <w:r>
        <w:rPr>
          <w:spacing w:val="-10"/>
        </w:rPr>
        <w:t xml:space="preserve"> </w:t>
      </w:r>
      <w:r>
        <w:t>could</w:t>
      </w:r>
      <w:r>
        <w:rPr>
          <w:spacing w:val="-10"/>
        </w:rPr>
        <w:t xml:space="preserve"> </w:t>
      </w:r>
      <w:r>
        <w:t>be</w:t>
      </w:r>
      <w:r>
        <w:rPr>
          <w:spacing w:val="-9"/>
        </w:rPr>
        <w:t xml:space="preserve"> </w:t>
      </w:r>
      <w:r>
        <w:t>seen</w:t>
      </w:r>
      <w:r>
        <w:rPr>
          <w:spacing w:val="-10"/>
        </w:rPr>
        <w:t xml:space="preserve"> </w:t>
      </w:r>
      <w:r>
        <w:t>as</w:t>
      </w:r>
      <w:r>
        <w:rPr>
          <w:spacing w:val="-10"/>
        </w:rPr>
        <w:t xml:space="preserve"> </w:t>
      </w:r>
      <w:r>
        <w:t>discriminatory,</w:t>
      </w:r>
      <w:r>
        <w:rPr>
          <w:spacing w:val="-10"/>
        </w:rPr>
        <w:t xml:space="preserve"> </w:t>
      </w:r>
      <w:r>
        <w:t>such as those relating to marital or family status.</w:t>
      </w:r>
    </w:p>
    <w:p w14:paraId="09EECEB0" w14:textId="77777777" w:rsidR="00324417" w:rsidRDefault="00324417" w:rsidP="00324417">
      <w:pPr>
        <w:pStyle w:val="BodyText"/>
        <w:spacing w:before="1"/>
        <w:ind w:right="-46"/>
        <w:rPr>
          <w:sz w:val="17"/>
        </w:rPr>
      </w:pPr>
    </w:p>
    <w:p w14:paraId="297BE538" w14:textId="77777777" w:rsidR="00324417" w:rsidRDefault="00324417" w:rsidP="00324417">
      <w:pPr>
        <w:pStyle w:val="Heading6"/>
        <w:spacing w:line="319" w:lineRule="exact"/>
        <w:ind w:left="0" w:right="-46"/>
        <w:jc w:val="both"/>
      </w:pPr>
      <w:r>
        <w:t>Consistent</w:t>
      </w:r>
      <w:r>
        <w:rPr>
          <w:spacing w:val="-7"/>
        </w:rPr>
        <w:t xml:space="preserve"> </w:t>
      </w:r>
      <w:r>
        <w:rPr>
          <w:spacing w:val="-2"/>
        </w:rPr>
        <w:t>Approach</w:t>
      </w:r>
    </w:p>
    <w:p w14:paraId="1115606D" w14:textId="77777777" w:rsidR="00324417" w:rsidRDefault="00324417" w:rsidP="00324417">
      <w:pPr>
        <w:pStyle w:val="BodyText"/>
        <w:spacing w:before="16" w:line="204" w:lineRule="auto"/>
        <w:ind w:right="-46"/>
        <w:jc w:val="both"/>
      </w:pPr>
      <w:r>
        <w:t>It is important to pre-plan the format of the interview to ensure that all necessary areas are covered.</w:t>
      </w:r>
      <w:r>
        <w:rPr>
          <w:spacing w:val="40"/>
        </w:rPr>
        <w:t xml:space="preserve"> </w:t>
      </w:r>
      <w:r>
        <w:t>Consistency of approach generally relates to the opening, the key competency areas covered and the closing. It is important that there is consistency within each area covered in terms of the approach to questioning used with each candidate.</w:t>
      </w:r>
      <w:r>
        <w:rPr>
          <w:spacing w:val="40"/>
        </w:rPr>
        <w:t xml:space="preserve"> </w:t>
      </w:r>
      <w:r>
        <w:t>It is not necessary to ask each candidate the same questions, but each applicant must be asked questions relating to each identified competency.</w:t>
      </w:r>
    </w:p>
    <w:p w14:paraId="7C20E938" w14:textId="77777777" w:rsidR="00324417" w:rsidRDefault="00324417" w:rsidP="00324417">
      <w:pPr>
        <w:pStyle w:val="BodyText"/>
        <w:spacing w:before="13"/>
        <w:ind w:right="-46"/>
        <w:rPr>
          <w:sz w:val="16"/>
        </w:rPr>
      </w:pPr>
    </w:p>
    <w:p w14:paraId="15A00F52" w14:textId="77777777" w:rsidR="00324417" w:rsidRDefault="00324417" w:rsidP="00324417">
      <w:pPr>
        <w:pStyle w:val="Heading6"/>
        <w:spacing w:before="1" w:line="320" w:lineRule="exact"/>
        <w:ind w:left="0" w:right="-46"/>
        <w:jc w:val="both"/>
      </w:pPr>
      <w:r>
        <w:t>Questioning</w:t>
      </w:r>
      <w:r>
        <w:rPr>
          <w:spacing w:val="-8"/>
        </w:rPr>
        <w:t xml:space="preserve"> </w:t>
      </w:r>
      <w:r>
        <w:rPr>
          <w:spacing w:val="-2"/>
        </w:rPr>
        <w:t>Techniques</w:t>
      </w:r>
    </w:p>
    <w:p w14:paraId="38786793" w14:textId="77777777" w:rsidR="00324417" w:rsidRDefault="00324417" w:rsidP="00324417">
      <w:pPr>
        <w:pStyle w:val="BodyText"/>
        <w:spacing w:before="16" w:line="204" w:lineRule="auto"/>
        <w:ind w:right="-46"/>
        <w:jc w:val="both"/>
      </w:pPr>
      <w:r>
        <w:t>Questioning</w:t>
      </w:r>
      <w:r>
        <w:rPr>
          <w:spacing w:val="-3"/>
        </w:rPr>
        <w:t xml:space="preserve"> </w:t>
      </w:r>
      <w:r>
        <w:t>is</w:t>
      </w:r>
      <w:r>
        <w:rPr>
          <w:spacing w:val="-3"/>
        </w:rPr>
        <w:t xml:space="preserve"> </w:t>
      </w:r>
      <w:r>
        <w:t>one</w:t>
      </w:r>
      <w:r>
        <w:rPr>
          <w:spacing w:val="-2"/>
        </w:rPr>
        <w:t xml:space="preserve"> </w:t>
      </w:r>
      <w:r>
        <w:t>of</w:t>
      </w:r>
      <w:r>
        <w:rPr>
          <w:spacing w:val="-3"/>
        </w:rPr>
        <w:t xml:space="preserve"> </w:t>
      </w:r>
      <w:r>
        <w:t>the</w:t>
      </w:r>
      <w:r>
        <w:rPr>
          <w:spacing w:val="-2"/>
        </w:rPr>
        <w:t xml:space="preserve"> </w:t>
      </w:r>
      <w:r>
        <w:t>primary</w:t>
      </w:r>
      <w:r>
        <w:rPr>
          <w:spacing w:val="-2"/>
        </w:rPr>
        <w:t xml:space="preserve"> </w:t>
      </w:r>
      <w:r>
        <w:t>skills</w:t>
      </w:r>
      <w:r>
        <w:rPr>
          <w:spacing w:val="-3"/>
        </w:rPr>
        <w:t xml:space="preserve"> </w:t>
      </w:r>
      <w:r>
        <w:t>of</w:t>
      </w:r>
      <w:r>
        <w:rPr>
          <w:spacing w:val="-3"/>
        </w:rPr>
        <w:t xml:space="preserve"> </w:t>
      </w:r>
      <w:r>
        <w:t>effective</w:t>
      </w:r>
      <w:r>
        <w:rPr>
          <w:spacing w:val="-2"/>
        </w:rPr>
        <w:t xml:space="preserve"> </w:t>
      </w:r>
      <w:r>
        <w:t>interviewing.</w:t>
      </w:r>
      <w:r>
        <w:rPr>
          <w:spacing w:val="-3"/>
        </w:rPr>
        <w:t xml:space="preserve"> </w:t>
      </w:r>
      <w:r>
        <w:t>There</w:t>
      </w:r>
      <w:r>
        <w:rPr>
          <w:spacing w:val="-2"/>
        </w:rPr>
        <w:t xml:space="preserve"> </w:t>
      </w:r>
      <w:r>
        <w:t>are</w:t>
      </w:r>
      <w:r>
        <w:rPr>
          <w:spacing w:val="-2"/>
        </w:rPr>
        <w:t xml:space="preserve"> </w:t>
      </w:r>
      <w:r>
        <w:t>many</w:t>
      </w:r>
      <w:r>
        <w:rPr>
          <w:spacing w:val="-2"/>
        </w:rPr>
        <w:t xml:space="preserve"> </w:t>
      </w:r>
      <w:r>
        <w:t>different</w:t>
      </w:r>
      <w:r>
        <w:rPr>
          <w:spacing w:val="-3"/>
        </w:rPr>
        <w:t xml:space="preserve"> </w:t>
      </w:r>
      <w:r>
        <w:t>types of questioning techniques. One technique which is particularly effective in the context of competency-based interviewing is the “</w:t>
      </w:r>
      <w:proofErr w:type="spellStart"/>
      <w:r>
        <w:t>funnelling</w:t>
      </w:r>
      <w:proofErr w:type="spellEnd"/>
      <w:r>
        <w:t xml:space="preserve"> technique”. This questioning approach commences</w:t>
      </w:r>
      <w:r>
        <w:rPr>
          <w:spacing w:val="-11"/>
        </w:rPr>
        <w:t xml:space="preserve"> </w:t>
      </w:r>
      <w:r>
        <w:t>with</w:t>
      </w:r>
      <w:r>
        <w:rPr>
          <w:spacing w:val="-10"/>
        </w:rPr>
        <w:t xml:space="preserve"> </w:t>
      </w:r>
      <w:r>
        <w:t>a</w:t>
      </w:r>
      <w:r>
        <w:rPr>
          <w:spacing w:val="-10"/>
        </w:rPr>
        <w:t xml:space="preserve"> </w:t>
      </w:r>
      <w:r>
        <w:t>broad</w:t>
      </w:r>
      <w:r>
        <w:rPr>
          <w:spacing w:val="-10"/>
        </w:rPr>
        <w:t xml:space="preserve"> </w:t>
      </w:r>
      <w:r>
        <w:t>open-ended</w:t>
      </w:r>
      <w:r>
        <w:rPr>
          <w:spacing w:val="-10"/>
        </w:rPr>
        <w:t xml:space="preserve"> </w:t>
      </w:r>
      <w:r>
        <w:t>question</w:t>
      </w:r>
      <w:r>
        <w:rPr>
          <w:spacing w:val="-10"/>
        </w:rPr>
        <w:t xml:space="preserve"> </w:t>
      </w:r>
      <w:r>
        <w:t>(</w:t>
      </w:r>
      <w:proofErr w:type="gramStart"/>
      <w:r>
        <w:t>e.g.</w:t>
      </w:r>
      <w:proofErr w:type="gramEnd"/>
      <w:r>
        <w:rPr>
          <w:spacing w:val="-11"/>
        </w:rPr>
        <w:t xml:space="preserve"> </w:t>
      </w:r>
      <w:r>
        <w:t>describe</w:t>
      </w:r>
      <w:r>
        <w:rPr>
          <w:spacing w:val="-11"/>
        </w:rPr>
        <w:t xml:space="preserve"> </w:t>
      </w:r>
      <w:r>
        <w:t>leadership</w:t>
      </w:r>
      <w:r>
        <w:rPr>
          <w:spacing w:val="-10"/>
        </w:rPr>
        <w:t xml:space="preserve"> </w:t>
      </w:r>
      <w:r>
        <w:t>style)</w:t>
      </w:r>
      <w:r>
        <w:rPr>
          <w:spacing w:val="-11"/>
        </w:rPr>
        <w:t xml:space="preserve"> </w:t>
      </w:r>
      <w:r>
        <w:t>and</w:t>
      </w:r>
      <w:r>
        <w:rPr>
          <w:spacing w:val="-10"/>
        </w:rPr>
        <w:t xml:space="preserve"> </w:t>
      </w:r>
      <w:r>
        <w:t>depending</w:t>
      </w:r>
      <w:r>
        <w:rPr>
          <w:spacing w:val="-10"/>
        </w:rPr>
        <w:t xml:space="preserve"> </w:t>
      </w:r>
      <w:r>
        <w:t>on the</w:t>
      </w:r>
      <w:r>
        <w:rPr>
          <w:spacing w:val="-6"/>
        </w:rPr>
        <w:t xml:space="preserve"> </w:t>
      </w:r>
      <w:r>
        <w:t>candidate’s</w:t>
      </w:r>
      <w:r>
        <w:rPr>
          <w:spacing w:val="-7"/>
        </w:rPr>
        <w:t xml:space="preserve"> </w:t>
      </w:r>
      <w:r>
        <w:t>replies</w:t>
      </w:r>
      <w:r>
        <w:rPr>
          <w:spacing w:val="-7"/>
        </w:rPr>
        <w:t xml:space="preserve"> </w:t>
      </w:r>
      <w:r>
        <w:t>is</w:t>
      </w:r>
      <w:r>
        <w:rPr>
          <w:spacing w:val="-7"/>
        </w:rPr>
        <w:t xml:space="preserve"> </w:t>
      </w:r>
      <w:r>
        <w:t>followed</w:t>
      </w:r>
      <w:r>
        <w:rPr>
          <w:spacing w:val="-6"/>
        </w:rPr>
        <w:t xml:space="preserve"> </w:t>
      </w:r>
      <w:r>
        <w:t>by</w:t>
      </w:r>
      <w:r>
        <w:rPr>
          <w:spacing w:val="-5"/>
        </w:rPr>
        <w:t xml:space="preserve"> </w:t>
      </w:r>
      <w:r>
        <w:t>successively</w:t>
      </w:r>
      <w:r>
        <w:rPr>
          <w:spacing w:val="-7"/>
        </w:rPr>
        <w:t xml:space="preserve"> </w:t>
      </w:r>
      <w:r>
        <w:t>more</w:t>
      </w:r>
      <w:r>
        <w:rPr>
          <w:spacing w:val="-6"/>
        </w:rPr>
        <w:t xml:space="preserve"> </w:t>
      </w:r>
      <w:r>
        <w:t>detailed</w:t>
      </w:r>
      <w:r>
        <w:rPr>
          <w:spacing w:val="-6"/>
        </w:rPr>
        <w:t xml:space="preserve"> </w:t>
      </w:r>
      <w:r>
        <w:t>and</w:t>
      </w:r>
      <w:r>
        <w:rPr>
          <w:spacing w:val="-6"/>
        </w:rPr>
        <w:t xml:space="preserve"> </w:t>
      </w:r>
      <w:r>
        <w:t>specific</w:t>
      </w:r>
      <w:r>
        <w:rPr>
          <w:spacing w:val="-6"/>
        </w:rPr>
        <w:t xml:space="preserve"> </w:t>
      </w:r>
      <w:r>
        <w:t>questions</w:t>
      </w:r>
      <w:r>
        <w:rPr>
          <w:spacing w:val="-7"/>
        </w:rPr>
        <w:t xml:space="preserve"> </w:t>
      </w:r>
      <w:r>
        <w:t>designed to identify the candidate competence in terms of knowledge, understanding and experience in the area of leadership.</w:t>
      </w:r>
      <w:r>
        <w:rPr>
          <w:spacing w:val="80"/>
        </w:rPr>
        <w:t xml:space="preserve"> </w:t>
      </w:r>
      <w:r>
        <w:t>In essence, the questioning proceeds</w:t>
      </w:r>
      <w:r>
        <w:rPr>
          <w:spacing w:val="-1"/>
        </w:rPr>
        <w:t xml:space="preserve"> </w:t>
      </w:r>
      <w:r>
        <w:t xml:space="preserve">from the general to the particular and is visually represented by a funnel hence the name </w:t>
      </w:r>
      <w:proofErr w:type="spellStart"/>
      <w:r>
        <w:t>funnelling</w:t>
      </w:r>
      <w:proofErr w:type="spellEnd"/>
      <w:r>
        <w:t xml:space="preserve"> technique.</w:t>
      </w:r>
      <w:r>
        <w:rPr>
          <w:spacing w:val="80"/>
        </w:rPr>
        <w:t xml:space="preserve"> </w:t>
      </w:r>
      <w:r>
        <w:t>The technique is also referred to as the “drill-down” technique.</w:t>
      </w:r>
    </w:p>
    <w:p w14:paraId="7E2A4160" w14:textId="77777777" w:rsidR="00324417" w:rsidRDefault="00324417" w:rsidP="00324417">
      <w:pPr>
        <w:pStyle w:val="BodyText"/>
        <w:spacing w:line="204" w:lineRule="auto"/>
        <w:ind w:right="-46"/>
      </w:pPr>
      <w:r>
        <w:t>In</w:t>
      </w:r>
      <w:r>
        <w:rPr>
          <w:spacing w:val="-4"/>
        </w:rPr>
        <w:t xml:space="preserve"> </w:t>
      </w:r>
      <w:r>
        <w:t>conducting</w:t>
      </w:r>
      <w:r>
        <w:rPr>
          <w:spacing w:val="-4"/>
        </w:rPr>
        <w:t xml:space="preserve"> </w:t>
      </w:r>
      <w:r>
        <w:t>competency-based</w:t>
      </w:r>
      <w:r>
        <w:rPr>
          <w:spacing w:val="-4"/>
        </w:rPr>
        <w:t xml:space="preserve"> </w:t>
      </w:r>
      <w:r>
        <w:t>selection</w:t>
      </w:r>
      <w:r>
        <w:rPr>
          <w:spacing w:val="-4"/>
        </w:rPr>
        <w:t xml:space="preserve"> </w:t>
      </w:r>
      <w:r>
        <w:t>interviewing</w:t>
      </w:r>
      <w:r>
        <w:rPr>
          <w:spacing w:val="-4"/>
        </w:rPr>
        <w:t xml:space="preserve"> </w:t>
      </w:r>
      <w:r>
        <w:t>it</w:t>
      </w:r>
      <w:r>
        <w:rPr>
          <w:spacing w:val="-4"/>
        </w:rPr>
        <w:t xml:space="preserve"> </w:t>
      </w:r>
      <w:r>
        <w:t>is</w:t>
      </w:r>
      <w:r>
        <w:rPr>
          <w:spacing w:val="-4"/>
        </w:rPr>
        <w:t xml:space="preserve"> </w:t>
      </w:r>
      <w:r>
        <w:t>also</w:t>
      </w:r>
      <w:r>
        <w:rPr>
          <w:spacing w:val="-4"/>
        </w:rPr>
        <w:t xml:space="preserve"> </w:t>
      </w:r>
      <w:r>
        <w:t>useful</w:t>
      </w:r>
      <w:r>
        <w:rPr>
          <w:spacing w:val="-4"/>
        </w:rPr>
        <w:t xml:space="preserve"> </w:t>
      </w:r>
      <w:r>
        <w:t>to</w:t>
      </w:r>
      <w:r>
        <w:rPr>
          <w:spacing w:val="-4"/>
        </w:rPr>
        <w:t xml:space="preserve"> </w:t>
      </w:r>
      <w:r>
        <w:t>employ</w:t>
      </w:r>
      <w:r>
        <w:rPr>
          <w:spacing w:val="-3"/>
        </w:rPr>
        <w:t xml:space="preserve"> </w:t>
      </w:r>
      <w:r>
        <w:t>some</w:t>
      </w:r>
      <w:r>
        <w:rPr>
          <w:spacing w:val="-3"/>
        </w:rPr>
        <w:t xml:space="preserve"> </w:t>
      </w:r>
      <w:r>
        <w:t>of</w:t>
      </w:r>
      <w:r>
        <w:rPr>
          <w:spacing w:val="-4"/>
        </w:rPr>
        <w:t xml:space="preserve"> </w:t>
      </w:r>
      <w:r>
        <w:t xml:space="preserve">the following questioning strategies to elicit whether a candidate possesses a particular </w:t>
      </w:r>
      <w:r>
        <w:rPr>
          <w:spacing w:val="-2"/>
        </w:rPr>
        <w:t>competency:</w:t>
      </w:r>
    </w:p>
    <w:p w14:paraId="361AEAF3" w14:textId="77777777" w:rsidR="00324417" w:rsidRDefault="00324417" w:rsidP="00324417">
      <w:pPr>
        <w:pStyle w:val="ListParagraph"/>
        <w:numPr>
          <w:ilvl w:val="0"/>
          <w:numId w:val="1"/>
        </w:numPr>
        <w:tabs>
          <w:tab w:val="left" w:pos="426"/>
        </w:tabs>
        <w:spacing w:line="273" w:lineRule="exact"/>
        <w:ind w:left="0" w:right="-46" w:firstLine="0"/>
        <w:jc w:val="both"/>
        <w:rPr>
          <w:sz w:val="24"/>
        </w:rPr>
      </w:pPr>
      <w:r>
        <w:rPr>
          <w:sz w:val="24"/>
        </w:rPr>
        <w:t>Ask</w:t>
      </w:r>
      <w:r>
        <w:rPr>
          <w:spacing w:val="-2"/>
          <w:sz w:val="24"/>
        </w:rPr>
        <w:t xml:space="preserve"> </w:t>
      </w:r>
      <w:r>
        <w:rPr>
          <w:sz w:val="24"/>
        </w:rPr>
        <w:t>for</w:t>
      </w:r>
      <w:r>
        <w:rPr>
          <w:spacing w:val="-1"/>
          <w:sz w:val="24"/>
        </w:rPr>
        <w:t xml:space="preserve"> </w:t>
      </w:r>
      <w:r>
        <w:rPr>
          <w:sz w:val="24"/>
        </w:rPr>
        <w:t>a</w:t>
      </w:r>
      <w:r>
        <w:rPr>
          <w:spacing w:val="-2"/>
          <w:sz w:val="24"/>
        </w:rPr>
        <w:t xml:space="preserve"> demonstration.</w:t>
      </w:r>
    </w:p>
    <w:p w14:paraId="41B4357C" w14:textId="77777777" w:rsidR="00324417" w:rsidRDefault="00324417" w:rsidP="00324417">
      <w:pPr>
        <w:pStyle w:val="ListParagraph"/>
        <w:numPr>
          <w:ilvl w:val="0"/>
          <w:numId w:val="1"/>
        </w:numPr>
        <w:tabs>
          <w:tab w:val="left" w:pos="426"/>
        </w:tabs>
        <w:spacing w:before="6" w:line="204" w:lineRule="auto"/>
        <w:ind w:left="426" w:right="-46" w:hanging="426"/>
        <w:jc w:val="both"/>
        <w:rPr>
          <w:sz w:val="24"/>
        </w:rPr>
      </w:pPr>
      <w:r>
        <w:rPr>
          <w:sz w:val="24"/>
        </w:rPr>
        <w:t xml:space="preserve">Ask for a description of </w:t>
      </w:r>
      <w:proofErr w:type="gramStart"/>
      <w:r>
        <w:rPr>
          <w:sz w:val="24"/>
        </w:rPr>
        <w:t>past experience</w:t>
      </w:r>
      <w:proofErr w:type="gramEnd"/>
      <w:r>
        <w:rPr>
          <w:sz w:val="24"/>
        </w:rPr>
        <w:t xml:space="preserve"> with job barriers.</w:t>
      </w:r>
      <w:r>
        <w:rPr>
          <w:spacing w:val="80"/>
          <w:sz w:val="24"/>
        </w:rPr>
        <w:t xml:space="preserve"> </w:t>
      </w:r>
      <w:r>
        <w:rPr>
          <w:sz w:val="24"/>
        </w:rPr>
        <w:t>This can be done by describing</w:t>
      </w:r>
      <w:r>
        <w:rPr>
          <w:spacing w:val="-6"/>
          <w:sz w:val="24"/>
        </w:rPr>
        <w:t xml:space="preserve"> </w:t>
      </w:r>
      <w:r>
        <w:rPr>
          <w:sz w:val="24"/>
        </w:rPr>
        <w:t>a</w:t>
      </w:r>
      <w:r>
        <w:rPr>
          <w:spacing w:val="-7"/>
          <w:sz w:val="24"/>
        </w:rPr>
        <w:t xml:space="preserve"> </w:t>
      </w:r>
      <w:r>
        <w:rPr>
          <w:sz w:val="24"/>
        </w:rPr>
        <w:t>specific</w:t>
      </w:r>
      <w:r>
        <w:rPr>
          <w:spacing w:val="-6"/>
          <w:sz w:val="24"/>
        </w:rPr>
        <w:t xml:space="preserve"> </w:t>
      </w:r>
      <w:r>
        <w:rPr>
          <w:sz w:val="24"/>
        </w:rPr>
        <w:t>situation</w:t>
      </w:r>
      <w:r>
        <w:rPr>
          <w:spacing w:val="-6"/>
          <w:sz w:val="24"/>
        </w:rPr>
        <w:t xml:space="preserve"> </w:t>
      </w:r>
      <w:r>
        <w:rPr>
          <w:sz w:val="24"/>
        </w:rPr>
        <w:t>the</w:t>
      </w:r>
      <w:r>
        <w:rPr>
          <w:spacing w:val="-6"/>
          <w:sz w:val="24"/>
        </w:rPr>
        <w:t xml:space="preserve"> </w:t>
      </w:r>
      <w:r>
        <w:rPr>
          <w:sz w:val="24"/>
        </w:rPr>
        <w:t>applicant</w:t>
      </w:r>
      <w:r>
        <w:rPr>
          <w:spacing w:val="-6"/>
          <w:sz w:val="24"/>
        </w:rPr>
        <w:t xml:space="preserve"> </w:t>
      </w:r>
      <w:r>
        <w:rPr>
          <w:sz w:val="24"/>
        </w:rPr>
        <w:t>would</w:t>
      </w:r>
      <w:r>
        <w:rPr>
          <w:spacing w:val="-6"/>
          <w:sz w:val="24"/>
        </w:rPr>
        <w:t xml:space="preserve"> </w:t>
      </w:r>
      <w:r>
        <w:rPr>
          <w:sz w:val="24"/>
        </w:rPr>
        <w:t>face</w:t>
      </w:r>
      <w:r>
        <w:rPr>
          <w:spacing w:val="-6"/>
          <w:sz w:val="24"/>
        </w:rPr>
        <w:t xml:space="preserve"> </w:t>
      </w:r>
      <w:r>
        <w:rPr>
          <w:sz w:val="24"/>
        </w:rPr>
        <w:t>on</w:t>
      </w:r>
      <w:r>
        <w:rPr>
          <w:spacing w:val="-6"/>
          <w:sz w:val="24"/>
        </w:rPr>
        <w:t xml:space="preserve"> </w:t>
      </w:r>
      <w:r>
        <w:rPr>
          <w:sz w:val="24"/>
        </w:rPr>
        <w:t>the</w:t>
      </w:r>
      <w:r>
        <w:rPr>
          <w:spacing w:val="-6"/>
          <w:sz w:val="24"/>
        </w:rPr>
        <w:t xml:space="preserve"> </w:t>
      </w:r>
      <w:r>
        <w:rPr>
          <w:sz w:val="24"/>
        </w:rPr>
        <w:t>job</w:t>
      </w:r>
      <w:r>
        <w:rPr>
          <w:spacing w:val="-6"/>
          <w:sz w:val="24"/>
        </w:rPr>
        <w:t xml:space="preserve"> </w:t>
      </w:r>
      <w:r>
        <w:rPr>
          <w:sz w:val="24"/>
        </w:rPr>
        <w:t>and</w:t>
      </w:r>
      <w:r>
        <w:rPr>
          <w:spacing w:val="-6"/>
          <w:sz w:val="24"/>
        </w:rPr>
        <w:t xml:space="preserve"> </w:t>
      </w:r>
      <w:r>
        <w:rPr>
          <w:sz w:val="24"/>
        </w:rPr>
        <w:t>asking</w:t>
      </w:r>
      <w:r>
        <w:rPr>
          <w:spacing w:val="-6"/>
          <w:sz w:val="24"/>
        </w:rPr>
        <w:t xml:space="preserve"> </w:t>
      </w:r>
      <w:r>
        <w:rPr>
          <w:sz w:val="24"/>
        </w:rPr>
        <w:t>how</w:t>
      </w:r>
      <w:r>
        <w:rPr>
          <w:spacing w:val="-6"/>
          <w:sz w:val="24"/>
        </w:rPr>
        <w:t xml:space="preserve"> </w:t>
      </w:r>
      <w:r>
        <w:rPr>
          <w:sz w:val="24"/>
        </w:rPr>
        <w:t>the candidate would overcome the barriers.</w:t>
      </w:r>
    </w:p>
    <w:p w14:paraId="39749B48" w14:textId="77777777" w:rsidR="00324417" w:rsidRDefault="00324417" w:rsidP="00324417">
      <w:pPr>
        <w:pStyle w:val="ListParagraph"/>
        <w:numPr>
          <w:ilvl w:val="0"/>
          <w:numId w:val="1"/>
        </w:numPr>
        <w:tabs>
          <w:tab w:val="left" w:pos="426"/>
        </w:tabs>
        <w:spacing w:line="275" w:lineRule="exact"/>
        <w:ind w:left="0" w:right="-46" w:firstLine="0"/>
        <w:rPr>
          <w:sz w:val="24"/>
        </w:rPr>
      </w:pPr>
      <w:r>
        <w:rPr>
          <w:sz w:val="24"/>
        </w:rPr>
        <w:t>Ask</w:t>
      </w:r>
      <w:r>
        <w:rPr>
          <w:spacing w:val="-5"/>
          <w:sz w:val="24"/>
        </w:rPr>
        <w:t xml:space="preserve"> </w:t>
      </w:r>
      <w:r>
        <w:rPr>
          <w:sz w:val="24"/>
        </w:rPr>
        <w:t>for</w:t>
      </w:r>
      <w:r>
        <w:rPr>
          <w:spacing w:val="-2"/>
          <w:sz w:val="24"/>
        </w:rPr>
        <w:t xml:space="preserve"> </w:t>
      </w:r>
      <w:r>
        <w:rPr>
          <w:sz w:val="24"/>
        </w:rPr>
        <w:t>a</w:t>
      </w:r>
      <w:r>
        <w:rPr>
          <w:spacing w:val="-3"/>
          <w:sz w:val="24"/>
        </w:rPr>
        <w:t xml:space="preserve"> </w:t>
      </w:r>
      <w:r>
        <w:rPr>
          <w:sz w:val="24"/>
        </w:rPr>
        <w:t>description</w:t>
      </w:r>
      <w:r>
        <w:rPr>
          <w:spacing w:val="-3"/>
          <w:sz w:val="24"/>
        </w:rPr>
        <w:t xml:space="preserve"> </w:t>
      </w:r>
      <w:r>
        <w:rPr>
          <w:sz w:val="24"/>
        </w:rPr>
        <w:t>of</w:t>
      </w:r>
      <w:r>
        <w:rPr>
          <w:spacing w:val="-2"/>
          <w:sz w:val="24"/>
        </w:rPr>
        <w:t xml:space="preserve"> </w:t>
      </w:r>
      <w:proofErr w:type="spellStart"/>
      <w:r>
        <w:rPr>
          <w:sz w:val="24"/>
        </w:rPr>
        <w:t>behaviour</w:t>
      </w:r>
      <w:proofErr w:type="spellEnd"/>
      <w:r>
        <w:rPr>
          <w:spacing w:val="-3"/>
          <w:sz w:val="24"/>
        </w:rPr>
        <w:t xml:space="preserve"> </w:t>
      </w:r>
      <w:r>
        <w:rPr>
          <w:sz w:val="24"/>
        </w:rPr>
        <w:t>in</w:t>
      </w:r>
      <w:r>
        <w:rPr>
          <w:spacing w:val="-3"/>
          <w:sz w:val="24"/>
        </w:rPr>
        <w:t xml:space="preserve"> </w:t>
      </w:r>
      <w:r>
        <w:rPr>
          <w:sz w:val="24"/>
        </w:rPr>
        <w:t>comparable</w:t>
      </w:r>
      <w:r>
        <w:rPr>
          <w:spacing w:val="-2"/>
          <w:sz w:val="24"/>
        </w:rPr>
        <w:t xml:space="preserve"> situations.</w:t>
      </w:r>
    </w:p>
    <w:p w14:paraId="4975ECB3" w14:textId="77777777" w:rsidR="00324417" w:rsidRDefault="00324417" w:rsidP="00324417">
      <w:pPr>
        <w:pStyle w:val="ListParagraph"/>
        <w:numPr>
          <w:ilvl w:val="0"/>
          <w:numId w:val="1"/>
        </w:numPr>
        <w:tabs>
          <w:tab w:val="left" w:pos="426"/>
        </w:tabs>
        <w:spacing w:line="293" w:lineRule="exact"/>
        <w:ind w:left="0" w:right="-46" w:firstLine="0"/>
        <w:rPr>
          <w:sz w:val="24"/>
        </w:rPr>
      </w:pPr>
      <w:r>
        <w:rPr>
          <w:sz w:val="24"/>
        </w:rPr>
        <w:t>Ask</w:t>
      </w:r>
      <w:r>
        <w:rPr>
          <w:spacing w:val="-5"/>
          <w:sz w:val="24"/>
        </w:rPr>
        <w:t xml:space="preserve"> </w:t>
      </w:r>
      <w:r>
        <w:rPr>
          <w:sz w:val="24"/>
        </w:rPr>
        <w:t>how</w:t>
      </w:r>
      <w:r>
        <w:rPr>
          <w:spacing w:val="-2"/>
          <w:sz w:val="24"/>
        </w:rPr>
        <w:t xml:space="preserve"> </w:t>
      </w:r>
      <w:r>
        <w:rPr>
          <w:sz w:val="24"/>
        </w:rPr>
        <w:t>past</w:t>
      </w:r>
      <w:r>
        <w:rPr>
          <w:spacing w:val="-3"/>
          <w:sz w:val="24"/>
        </w:rPr>
        <w:t xml:space="preserve"> </w:t>
      </w:r>
      <w:proofErr w:type="spellStart"/>
      <w:r>
        <w:rPr>
          <w:sz w:val="24"/>
        </w:rPr>
        <w:t>behaviour</w:t>
      </w:r>
      <w:proofErr w:type="spellEnd"/>
      <w:r>
        <w:rPr>
          <w:spacing w:val="-1"/>
          <w:sz w:val="24"/>
        </w:rPr>
        <w:t xml:space="preserve"> </w:t>
      </w:r>
      <w:r>
        <w:rPr>
          <w:sz w:val="24"/>
        </w:rPr>
        <w:t>relates</w:t>
      </w:r>
      <w:r>
        <w:rPr>
          <w:spacing w:val="-3"/>
          <w:sz w:val="24"/>
        </w:rPr>
        <w:t xml:space="preserve"> </w:t>
      </w:r>
      <w:r>
        <w:rPr>
          <w:sz w:val="24"/>
        </w:rPr>
        <w:t>to</w:t>
      </w:r>
      <w:r>
        <w:rPr>
          <w:spacing w:val="-2"/>
          <w:sz w:val="24"/>
        </w:rPr>
        <w:t xml:space="preserve"> </w:t>
      </w:r>
      <w:r>
        <w:rPr>
          <w:sz w:val="24"/>
        </w:rPr>
        <w:t>performance</w:t>
      </w:r>
      <w:r>
        <w:rPr>
          <w:spacing w:val="-2"/>
          <w:sz w:val="24"/>
        </w:rPr>
        <w:t xml:space="preserve"> expectation.</w:t>
      </w:r>
    </w:p>
    <w:p w14:paraId="4C067D2C" w14:textId="77777777" w:rsidR="00324417" w:rsidRDefault="00324417" w:rsidP="00324417">
      <w:pPr>
        <w:pStyle w:val="ListParagraph"/>
        <w:numPr>
          <w:ilvl w:val="0"/>
          <w:numId w:val="1"/>
        </w:numPr>
        <w:tabs>
          <w:tab w:val="left" w:pos="426"/>
        </w:tabs>
        <w:spacing w:line="319" w:lineRule="exact"/>
        <w:ind w:left="0" w:right="-46" w:firstLine="0"/>
        <w:rPr>
          <w:sz w:val="24"/>
        </w:rPr>
      </w:pPr>
      <w:r>
        <w:rPr>
          <w:sz w:val="24"/>
        </w:rPr>
        <w:t>Ask</w:t>
      </w:r>
      <w:r>
        <w:rPr>
          <w:spacing w:val="-4"/>
          <w:sz w:val="24"/>
        </w:rPr>
        <w:t xml:space="preserve"> </w:t>
      </w:r>
      <w:r>
        <w:rPr>
          <w:sz w:val="24"/>
        </w:rPr>
        <w:t>for</w:t>
      </w:r>
      <w:r>
        <w:rPr>
          <w:spacing w:val="-2"/>
          <w:sz w:val="24"/>
        </w:rPr>
        <w:t xml:space="preserve"> </w:t>
      </w:r>
      <w:r>
        <w:rPr>
          <w:sz w:val="24"/>
        </w:rPr>
        <w:t>descriptions</w:t>
      </w:r>
      <w:r>
        <w:rPr>
          <w:spacing w:val="-3"/>
          <w:sz w:val="24"/>
        </w:rPr>
        <w:t xml:space="preserve"> </w:t>
      </w:r>
      <w:r>
        <w:rPr>
          <w:sz w:val="24"/>
        </w:rPr>
        <w:t>of</w:t>
      </w:r>
      <w:r>
        <w:rPr>
          <w:spacing w:val="-3"/>
          <w:sz w:val="24"/>
        </w:rPr>
        <w:t xml:space="preserve"> </w:t>
      </w:r>
      <w:r>
        <w:rPr>
          <w:spacing w:val="-2"/>
          <w:sz w:val="24"/>
        </w:rPr>
        <w:t>accomplishments.</w:t>
      </w:r>
    </w:p>
    <w:p w14:paraId="2FFCDB46" w14:textId="77777777" w:rsidR="00324417" w:rsidRDefault="00324417" w:rsidP="00324417">
      <w:pPr>
        <w:pStyle w:val="BodyText"/>
        <w:spacing w:before="7"/>
        <w:ind w:right="-46"/>
        <w:rPr>
          <w:sz w:val="19"/>
        </w:rPr>
      </w:pPr>
    </w:p>
    <w:p w14:paraId="1274E18D" w14:textId="77777777" w:rsidR="00324417" w:rsidRDefault="00324417" w:rsidP="00324417">
      <w:pPr>
        <w:pStyle w:val="BodyText"/>
        <w:spacing w:before="1" w:line="204" w:lineRule="auto"/>
        <w:ind w:right="-46"/>
      </w:pPr>
      <w:r>
        <w:t>These</w:t>
      </w:r>
      <w:r>
        <w:rPr>
          <w:spacing w:val="-3"/>
        </w:rPr>
        <w:t xml:space="preserve"> </w:t>
      </w:r>
      <w:r>
        <w:t>questioning</w:t>
      </w:r>
      <w:r>
        <w:rPr>
          <w:spacing w:val="-4"/>
        </w:rPr>
        <w:t xml:space="preserve"> </w:t>
      </w:r>
      <w:r>
        <w:t>strategies</w:t>
      </w:r>
      <w:r>
        <w:rPr>
          <w:spacing w:val="-4"/>
        </w:rPr>
        <w:t xml:space="preserve"> </w:t>
      </w:r>
      <w:r>
        <w:t>fit</w:t>
      </w:r>
      <w:r>
        <w:rPr>
          <w:spacing w:val="-4"/>
        </w:rPr>
        <w:t xml:space="preserve"> </w:t>
      </w:r>
      <w:r>
        <w:t>comfortably</w:t>
      </w:r>
      <w:r>
        <w:rPr>
          <w:spacing w:val="-3"/>
        </w:rPr>
        <w:t xml:space="preserve"> </w:t>
      </w:r>
      <w:r>
        <w:t>with</w:t>
      </w:r>
      <w:r>
        <w:rPr>
          <w:spacing w:val="-4"/>
        </w:rPr>
        <w:t xml:space="preserve"> </w:t>
      </w:r>
      <w:r>
        <w:t>the</w:t>
      </w:r>
      <w:r>
        <w:rPr>
          <w:spacing w:val="-3"/>
        </w:rPr>
        <w:t xml:space="preserve"> </w:t>
      </w:r>
      <w:proofErr w:type="spellStart"/>
      <w:r>
        <w:t>funnelling</w:t>
      </w:r>
      <w:proofErr w:type="spellEnd"/>
      <w:r>
        <w:rPr>
          <w:spacing w:val="-4"/>
        </w:rPr>
        <w:t xml:space="preserve"> </w:t>
      </w:r>
      <w:r>
        <w:t>approach</w:t>
      </w:r>
      <w:r>
        <w:rPr>
          <w:spacing w:val="-4"/>
        </w:rPr>
        <w:t xml:space="preserve"> </w:t>
      </w:r>
      <w:r>
        <w:t>to</w:t>
      </w:r>
      <w:r>
        <w:rPr>
          <w:spacing w:val="-4"/>
        </w:rPr>
        <w:t xml:space="preserve"> </w:t>
      </w:r>
      <w:r>
        <w:t>interviewing suggested above.</w:t>
      </w:r>
    </w:p>
    <w:p w14:paraId="7DA0757C" w14:textId="77777777" w:rsidR="00324417" w:rsidRDefault="00324417" w:rsidP="00324417">
      <w:pPr>
        <w:pStyle w:val="BodyText"/>
        <w:ind w:left="959"/>
        <w:rPr>
          <w:sz w:val="17"/>
        </w:rPr>
      </w:pPr>
    </w:p>
    <w:p w14:paraId="643F492F" w14:textId="77777777" w:rsidR="00324417" w:rsidRDefault="00324417">
      <w:pPr>
        <w:widowControl/>
        <w:autoSpaceDE/>
        <w:autoSpaceDN/>
        <w:rPr>
          <w:sz w:val="17"/>
          <w:szCs w:val="24"/>
        </w:rPr>
      </w:pPr>
      <w:r>
        <w:rPr>
          <w:sz w:val="17"/>
        </w:rPr>
        <w:br w:type="page"/>
      </w:r>
    </w:p>
    <w:tbl>
      <w:tblPr>
        <w:tblpPr w:leftFromText="180" w:rightFromText="180" w:vertAnchor="text" w:horzAnchor="page" w:tblpX="1669" w:tblpY="780"/>
        <w:tblW w:w="0" w:type="auto"/>
        <w:tblLayout w:type="fixed"/>
        <w:tblCellMar>
          <w:left w:w="0" w:type="dxa"/>
          <w:right w:w="0" w:type="dxa"/>
        </w:tblCellMar>
        <w:tblLook w:val="01E0" w:firstRow="1" w:lastRow="1" w:firstColumn="1" w:lastColumn="1" w:noHBand="0" w:noVBand="0"/>
      </w:tblPr>
      <w:tblGrid>
        <w:gridCol w:w="489"/>
        <w:gridCol w:w="1549"/>
        <w:gridCol w:w="5191"/>
      </w:tblGrid>
      <w:tr w:rsidR="00324417" w14:paraId="21A5E848" w14:textId="77777777" w:rsidTr="00324417">
        <w:trPr>
          <w:trHeight w:val="266"/>
        </w:trPr>
        <w:tc>
          <w:tcPr>
            <w:tcW w:w="489" w:type="dxa"/>
          </w:tcPr>
          <w:p w14:paraId="7FA48323" w14:textId="77777777" w:rsidR="00324417" w:rsidRDefault="00324417" w:rsidP="00324417">
            <w:pPr>
              <w:pStyle w:val="TableParagraph"/>
              <w:spacing w:line="244" w:lineRule="exact"/>
              <w:ind w:left="50"/>
              <w:rPr>
                <w:sz w:val="24"/>
              </w:rPr>
            </w:pPr>
            <w:r>
              <w:rPr>
                <w:sz w:val="24"/>
              </w:rPr>
              <w:lastRenderedPageBreak/>
              <w:t>E</w:t>
            </w:r>
          </w:p>
        </w:tc>
        <w:tc>
          <w:tcPr>
            <w:tcW w:w="1549" w:type="dxa"/>
          </w:tcPr>
          <w:p w14:paraId="6547C8E1" w14:textId="77777777" w:rsidR="00324417" w:rsidRDefault="00324417" w:rsidP="00324417">
            <w:pPr>
              <w:pStyle w:val="TableParagraph"/>
              <w:spacing w:line="244" w:lineRule="exact"/>
              <w:ind w:left="280"/>
              <w:rPr>
                <w:sz w:val="24"/>
              </w:rPr>
            </w:pPr>
            <w:r>
              <w:rPr>
                <w:spacing w:val="-2"/>
                <w:sz w:val="24"/>
              </w:rPr>
              <w:t>Experience</w:t>
            </w:r>
          </w:p>
        </w:tc>
        <w:tc>
          <w:tcPr>
            <w:tcW w:w="5191" w:type="dxa"/>
          </w:tcPr>
          <w:p w14:paraId="0DF240A0" w14:textId="77777777" w:rsidR="00324417" w:rsidRDefault="00324417" w:rsidP="00324417">
            <w:pPr>
              <w:pStyle w:val="TableParagraph"/>
              <w:spacing w:line="244" w:lineRule="exact"/>
              <w:ind w:left="172"/>
              <w:rPr>
                <w:sz w:val="24"/>
              </w:rPr>
            </w:pPr>
            <w:r>
              <w:rPr>
                <w:sz w:val="24"/>
              </w:rPr>
              <w:t>–</w:t>
            </w:r>
            <w:r>
              <w:rPr>
                <w:spacing w:val="-2"/>
                <w:sz w:val="24"/>
              </w:rPr>
              <w:t xml:space="preserve"> </w:t>
            </w:r>
            <w:r>
              <w:rPr>
                <w:sz w:val="24"/>
              </w:rPr>
              <w:t>give</w:t>
            </w:r>
            <w:r>
              <w:rPr>
                <w:spacing w:val="-1"/>
                <w:sz w:val="24"/>
              </w:rPr>
              <w:t xml:space="preserve"> </w:t>
            </w:r>
            <w:r>
              <w:rPr>
                <w:sz w:val="24"/>
              </w:rPr>
              <w:t>the</w:t>
            </w:r>
            <w:r>
              <w:rPr>
                <w:spacing w:val="-2"/>
                <w:sz w:val="24"/>
              </w:rPr>
              <w:t xml:space="preserve"> </w:t>
            </w:r>
            <w:r>
              <w:rPr>
                <w:sz w:val="24"/>
              </w:rPr>
              <w:t>range</w:t>
            </w:r>
            <w:r>
              <w:rPr>
                <w:spacing w:val="-1"/>
                <w:sz w:val="24"/>
              </w:rPr>
              <w:t xml:space="preserve"> </w:t>
            </w:r>
            <w:r>
              <w:rPr>
                <w:sz w:val="24"/>
              </w:rPr>
              <w:t>of</w:t>
            </w:r>
            <w:r>
              <w:rPr>
                <w:spacing w:val="-2"/>
                <w:sz w:val="24"/>
              </w:rPr>
              <w:t xml:space="preserve"> experience.</w:t>
            </w:r>
          </w:p>
        </w:tc>
      </w:tr>
      <w:tr w:rsidR="00324417" w14:paraId="7508844C" w14:textId="77777777" w:rsidTr="00324417">
        <w:trPr>
          <w:trHeight w:val="293"/>
        </w:trPr>
        <w:tc>
          <w:tcPr>
            <w:tcW w:w="489" w:type="dxa"/>
          </w:tcPr>
          <w:p w14:paraId="74CCE7CC" w14:textId="77777777" w:rsidR="00324417" w:rsidRDefault="00324417" w:rsidP="00324417">
            <w:pPr>
              <w:pStyle w:val="TableParagraph"/>
              <w:spacing w:line="271" w:lineRule="exact"/>
              <w:ind w:left="50"/>
              <w:rPr>
                <w:sz w:val="24"/>
              </w:rPr>
            </w:pPr>
            <w:r>
              <w:rPr>
                <w:sz w:val="24"/>
              </w:rPr>
              <w:t>P</w:t>
            </w:r>
          </w:p>
        </w:tc>
        <w:tc>
          <w:tcPr>
            <w:tcW w:w="1549" w:type="dxa"/>
          </w:tcPr>
          <w:p w14:paraId="73E56E8C" w14:textId="77777777" w:rsidR="00324417" w:rsidRDefault="00324417" w:rsidP="00324417">
            <w:pPr>
              <w:pStyle w:val="TableParagraph"/>
              <w:spacing w:line="271" w:lineRule="exact"/>
              <w:ind w:left="280"/>
              <w:rPr>
                <w:sz w:val="24"/>
              </w:rPr>
            </w:pPr>
            <w:r>
              <w:rPr>
                <w:spacing w:val="-2"/>
                <w:sz w:val="24"/>
              </w:rPr>
              <w:t>Probe</w:t>
            </w:r>
          </w:p>
        </w:tc>
        <w:tc>
          <w:tcPr>
            <w:tcW w:w="5191" w:type="dxa"/>
          </w:tcPr>
          <w:p w14:paraId="43CEF136" w14:textId="77777777" w:rsidR="00324417" w:rsidRDefault="00324417" w:rsidP="00324417">
            <w:pPr>
              <w:pStyle w:val="TableParagraph"/>
              <w:spacing w:line="271" w:lineRule="exact"/>
              <w:ind w:left="172"/>
              <w:rPr>
                <w:sz w:val="24"/>
              </w:rPr>
            </w:pPr>
            <w:r>
              <w:rPr>
                <w:sz w:val="24"/>
              </w:rPr>
              <w:t>–</w:t>
            </w:r>
            <w:r>
              <w:rPr>
                <w:spacing w:val="-2"/>
                <w:sz w:val="24"/>
              </w:rPr>
              <w:t xml:space="preserve"> </w:t>
            </w:r>
            <w:r>
              <w:rPr>
                <w:sz w:val="24"/>
              </w:rPr>
              <w:t>give</w:t>
            </w:r>
            <w:r>
              <w:rPr>
                <w:spacing w:val="-2"/>
                <w:sz w:val="24"/>
              </w:rPr>
              <w:t xml:space="preserve"> </w:t>
            </w:r>
            <w:r>
              <w:rPr>
                <w:sz w:val="24"/>
              </w:rPr>
              <w:t>specific</w:t>
            </w:r>
            <w:r>
              <w:rPr>
                <w:spacing w:val="-2"/>
                <w:sz w:val="24"/>
              </w:rPr>
              <w:t xml:space="preserve"> </w:t>
            </w:r>
            <w:r>
              <w:rPr>
                <w:sz w:val="24"/>
              </w:rPr>
              <w:t>examples</w:t>
            </w:r>
            <w:r>
              <w:rPr>
                <w:spacing w:val="-4"/>
                <w:sz w:val="24"/>
              </w:rPr>
              <w:t xml:space="preserve"> </w:t>
            </w:r>
            <w:r>
              <w:rPr>
                <w:sz w:val="24"/>
              </w:rPr>
              <w:t>of</w:t>
            </w:r>
            <w:r>
              <w:rPr>
                <w:spacing w:val="-2"/>
                <w:sz w:val="24"/>
              </w:rPr>
              <w:t xml:space="preserve"> competence.</w:t>
            </w:r>
          </w:p>
        </w:tc>
      </w:tr>
      <w:tr w:rsidR="00324417" w14:paraId="1D463E00" w14:textId="77777777" w:rsidTr="00324417">
        <w:trPr>
          <w:trHeight w:val="293"/>
        </w:trPr>
        <w:tc>
          <w:tcPr>
            <w:tcW w:w="489" w:type="dxa"/>
          </w:tcPr>
          <w:p w14:paraId="62C85616" w14:textId="77777777" w:rsidR="00324417" w:rsidRDefault="00324417" w:rsidP="00324417">
            <w:pPr>
              <w:pStyle w:val="TableParagraph"/>
              <w:spacing w:line="271" w:lineRule="exact"/>
              <w:ind w:left="50"/>
              <w:rPr>
                <w:sz w:val="24"/>
              </w:rPr>
            </w:pPr>
            <w:r>
              <w:rPr>
                <w:sz w:val="24"/>
              </w:rPr>
              <w:t>O</w:t>
            </w:r>
          </w:p>
        </w:tc>
        <w:tc>
          <w:tcPr>
            <w:tcW w:w="1549" w:type="dxa"/>
          </w:tcPr>
          <w:p w14:paraId="3A9B7B36" w14:textId="77777777" w:rsidR="00324417" w:rsidRDefault="00324417" w:rsidP="00324417">
            <w:pPr>
              <w:pStyle w:val="TableParagraph"/>
              <w:spacing w:line="271" w:lineRule="exact"/>
              <w:ind w:left="280"/>
              <w:rPr>
                <w:sz w:val="24"/>
              </w:rPr>
            </w:pPr>
            <w:r>
              <w:rPr>
                <w:spacing w:val="-2"/>
                <w:sz w:val="24"/>
              </w:rPr>
              <w:t>Outcomes</w:t>
            </w:r>
          </w:p>
        </w:tc>
        <w:tc>
          <w:tcPr>
            <w:tcW w:w="5191" w:type="dxa"/>
          </w:tcPr>
          <w:p w14:paraId="79D28BB3" w14:textId="77777777" w:rsidR="00324417" w:rsidRDefault="00324417" w:rsidP="00324417">
            <w:pPr>
              <w:pStyle w:val="TableParagraph"/>
              <w:spacing w:line="271" w:lineRule="exact"/>
              <w:ind w:left="172"/>
              <w:rPr>
                <w:sz w:val="24"/>
              </w:rPr>
            </w:pPr>
            <w:r>
              <w:rPr>
                <w:sz w:val="24"/>
              </w:rPr>
              <w:t>–</w:t>
            </w:r>
            <w:r>
              <w:rPr>
                <w:spacing w:val="-3"/>
                <w:sz w:val="24"/>
              </w:rPr>
              <w:t xml:space="preserve"> </w:t>
            </w:r>
            <w:r>
              <w:rPr>
                <w:sz w:val="24"/>
              </w:rPr>
              <w:t>give</w:t>
            </w:r>
            <w:r>
              <w:rPr>
                <w:spacing w:val="-2"/>
                <w:sz w:val="24"/>
              </w:rPr>
              <w:t xml:space="preserve"> </w:t>
            </w:r>
            <w:r>
              <w:rPr>
                <w:sz w:val="24"/>
              </w:rPr>
              <w:t>specific</w:t>
            </w:r>
            <w:r>
              <w:rPr>
                <w:spacing w:val="-2"/>
                <w:sz w:val="24"/>
              </w:rPr>
              <w:t xml:space="preserve"> </w:t>
            </w:r>
            <w:r>
              <w:rPr>
                <w:sz w:val="24"/>
              </w:rPr>
              <w:t>and</w:t>
            </w:r>
            <w:r>
              <w:rPr>
                <w:spacing w:val="-3"/>
                <w:sz w:val="24"/>
              </w:rPr>
              <w:t xml:space="preserve"> </w:t>
            </w:r>
            <w:r>
              <w:rPr>
                <w:sz w:val="24"/>
              </w:rPr>
              <w:t>measurable</w:t>
            </w:r>
            <w:r>
              <w:rPr>
                <w:spacing w:val="-2"/>
                <w:sz w:val="24"/>
              </w:rPr>
              <w:t xml:space="preserve"> outcomes.</w:t>
            </w:r>
          </w:p>
        </w:tc>
      </w:tr>
      <w:tr w:rsidR="00324417" w14:paraId="445C5884" w14:textId="77777777" w:rsidTr="00324417">
        <w:trPr>
          <w:trHeight w:val="292"/>
        </w:trPr>
        <w:tc>
          <w:tcPr>
            <w:tcW w:w="489" w:type="dxa"/>
          </w:tcPr>
          <w:p w14:paraId="2AC5561A" w14:textId="77777777" w:rsidR="00324417" w:rsidRDefault="00324417" w:rsidP="00324417">
            <w:pPr>
              <w:pStyle w:val="TableParagraph"/>
              <w:spacing w:line="271" w:lineRule="exact"/>
              <w:ind w:left="50"/>
              <w:rPr>
                <w:sz w:val="24"/>
              </w:rPr>
            </w:pPr>
            <w:r>
              <w:rPr>
                <w:sz w:val="24"/>
              </w:rPr>
              <w:t>L</w:t>
            </w:r>
          </w:p>
        </w:tc>
        <w:tc>
          <w:tcPr>
            <w:tcW w:w="1549" w:type="dxa"/>
          </w:tcPr>
          <w:p w14:paraId="6F84DD96" w14:textId="77777777" w:rsidR="00324417" w:rsidRDefault="00324417" w:rsidP="00324417">
            <w:pPr>
              <w:pStyle w:val="TableParagraph"/>
              <w:spacing w:line="271" w:lineRule="exact"/>
              <w:ind w:left="281"/>
              <w:rPr>
                <w:sz w:val="24"/>
              </w:rPr>
            </w:pPr>
            <w:r>
              <w:rPr>
                <w:spacing w:val="-2"/>
                <w:sz w:val="24"/>
              </w:rPr>
              <w:t>Learning</w:t>
            </w:r>
          </w:p>
        </w:tc>
        <w:tc>
          <w:tcPr>
            <w:tcW w:w="5191" w:type="dxa"/>
          </w:tcPr>
          <w:p w14:paraId="5735C1E5" w14:textId="77777777" w:rsidR="00324417" w:rsidRDefault="00324417" w:rsidP="00324417">
            <w:pPr>
              <w:pStyle w:val="TableParagraph"/>
              <w:spacing w:line="271" w:lineRule="exact"/>
              <w:ind w:left="172"/>
              <w:rPr>
                <w:sz w:val="24"/>
              </w:rPr>
            </w:pPr>
            <w:r>
              <w:rPr>
                <w:sz w:val="24"/>
              </w:rPr>
              <w:t>–</w:t>
            </w:r>
            <w:r>
              <w:rPr>
                <w:spacing w:val="-2"/>
                <w:sz w:val="24"/>
              </w:rPr>
              <w:t xml:space="preserve"> </w:t>
            </w:r>
            <w:r>
              <w:rPr>
                <w:sz w:val="24"/>
              </w:rPr>
              <w:t>what</w:t>
            </w:r>
            <w:r>
              <w:rPr>
                <w:spacing w:val="-2"/>
                <w:sz w:val="24"/>
              </w:rPr>
              <w:t xml:space="preserve"> </w:t>
            </w:r>
            <w:r>
              <w:rPr>
                <w:sz w:val="24"/>
              </w:rPr>
              <w:t>the</w:t>
            </w:r>
            <w:r>
              <w:rPr>
                <w:spacing w:val="-1"/>
                <w:sz w:val="24"/>
              </w:rPr>
              <w:t xml:space="preserve"> </w:t>
            </w:r>
            <w:r>
              <w:rPr>
                <w:sz w:val="24"/>
              </w:rPr>
              <w:t>experience has</w:t>
            </w:r>
            <w:r>
              <w:rPr>
                <w:spacing w:val="-2"/>
                <w:sz w:val="24"/>
              </w:rPr>
              <w:t xml:space="preserve"> </w:t>
            </w:r>
            <w:r>
              <w:rPr>
                <w:sz w:val="24"/>
              </w:rPr>
              <w:t>taught</w:t>
            </w:r>
            <w:r>
              <w:rPr>
                <w:spacing w:val="-2"/>
                <w:sz w:val="24"/>
              </w:rPr>
              <w:t xml:space="preserve"> </w:t>
            </w:r>
            <w:r>
              <w:rPr>
                <w:sz w:val="24"/>
              </w:rPr>
              <w:t xml:space="preserve">the </w:t>
            </w:r>
            <w:r>
              <w:rPr>
                <w:spacing w:val="-2"/>
                <w:sz w:val="24"/>
              </w:rPr>
              <w:t>candidate.</w:t>
            </w:r>
          </w:p>
        </w:tc>
      </w:tr>
      <w:tr w:rsidR="00324417" w14:paraId="07DF6A69" w14:textId="77777777" w:rsidTr="00324417">
        <w:trPr>
          <w:trHeight w:val="266"/>
        </w:trPr>
        <w:tc>
          <w:tcPr>
            <w:tcW w:w="489" w:type="dxa"/>
          </w:tcPr>
          <w:p w14:paraId="25BC9021" w14:textId="77777777" w:rsidR="00324417" w:rsidRDefault="00324417" w:rsidP="00324417">
            <w:pPr>
              <w:pStyle w:val="TableParagraph"/>
              <w:spacing w:line="246" w:lineRule="exact"/>
              <w:ind w:left="50"/>
              <w:rPr>
                <w:sz w:val="24"/>
              </w:rPr>
            </w:pPr>
            <w:r>
              <w:rPr>
                <w:sz w:val="24"/>
              </w:rPr>
              <w:t>A</w:t>
            </w:r>
          </w:p>
        </w:tc>
        <w:tc>
          <w:tcPr>
            <w:tcW w:w="1549" w:type="dxa"/>
          </w:tcPr>
          <w:p w14:paraId="4DF2031A" w14:textId="77777777" w:rsidR="00324417" w:rsidRDefault="00324417" w:rsidP="00324417">
            <w:pPr>
              <w:pStyle w:val="TableParagraph"/>
              <w:spacing w:line="246" w:lineRule="exact"/>
              <w:ind w:left="280"/>
              <w:rPr>
                <w:sz w:val="24"/>
              </w:rPr>
            </w:pPr>
            <w:r>
              <w:rPr>
                <w:spacing w:val="-2"/>
                <w:sz w:val="24"/>
              </w:rPr>
              <w:t>Application</w:t>
            </w:r>
          </w:p>
        </w:tc>
        <w:tc>
          <w:tcPr>
            <w:tcW w:w="5191" w:type="dxa"/>
          </w:tcPr>
          <w:p w14:paraId="586DD05D" w14:textId="77777777" w:rsidR="00324417" w:rsidRDefault="00324417" w:rsidP="00324417">
            <w:pPr>
              <w:pStyle w:val="TableParagraph"/>
              <w:spacing w:line="246" w:lineRule="exact"/>
              <w:ind w:left="162"/>
              <w:rPr>
                <w:sz w:val="24"/>
              </w:rPr>
            </w:pPr>
            <w:r>
              <w:rPr>
                <w:sz w:val="24"/>
              </w:rPr>
              <w:t>–</w:t>
            </w:r>
            <w:r>
              <w:rPr>
                <w:spacing w:val="-3"/>
                <w:sz w:val="24"/>
              </w:rPr>
              <w:t xml:space="preserve"> </w:t>
            </w:r>
            <w:r>
              <w:rPr>
                <w:sz w:val="24"/>
              </w:rPr>
              <w:t>give</w:t>
            </w:r>
            <w:r>
              <w:rPr>
                <w:spacing w:val="-2"/>
                <w:sz w:val="24"/>
              </w:rPr>
              <w:t xml:space="preserve"> </w:t>
            </w:r>
            <w:r>
              <w:rPr>
                <w:sz w:val="24"/>
              </w:rPr>
              <w:t>examples</w:t>
            </w:r>
            <w:r>
              <w:rPr>
                <w:spacing w:val="-1"/>
                <w:sz w:val="24"/>
              </w:rPr>
              <w:t xml:space="preserve"> </w:t>
            </w:r>
            <w:r>
              <w:rPr>
                <w:sz w:val="24"/>
              </w:rPr>
              <w:t>of</w:t>
            </w:r>
            <w:r>
              <w:rPr>
                <w:spacing w:val="-2"/>
                <w:sz w:val="24"/>
              </w:rPr>
              <w:t xml:space="preserve"> </w:t>
            </w:r>
            <w:r>
              <w:rPr>
                <w:sz w:val="24"/>
              </w:rPr>
              <w:t>where</w:t>
            </w:r>
            <w:r>
              <w:rPr>
                <w:spacing w:val="-1"/>
                <w:sz w:val="24"/>
              </w:rPr>
              <w:t xml:space="preserve"> </w:t>
            </w:r>
            <w:r>
              <w:rPr>
                <w:sz w:val="24"/>
              </w:rPr>
              <w:t>the</w:t>
            </w:r>
            <w:r>
              <w:rPr>
                <w:spacing w:val="-2"/>
                <w:sz w:val="24"/>
              </w:rPr>
              <w:t xml:space="preserve"> </w:t>
            </w:r>
            <w:r>
              <w:rPr>
                <w:sz w:val="24"/>
              </w:rPr>
              <w:t>learning</w:t>
            </w:r>
            <w:r>
              <w:rPr>
                <w:spacing w:val="-1"/>
                <w:sz w:val="24"/>
              </w:rPr>
              <w:t xml:space="preserve"> </w:t>
            </w:r>
            <w:r>
              <w:rPr>
                <w:sz w:val="24"/>
              </w:rPr>
              <w:t>was</w:t>
            </w:r>
            <w:r>
              <w:rPr>
                <w:spacing w:val="-2"/>
                <w:sz w:val="24"/>
              </w:rPr>
              <w:t xml:space="preserve"> applied.</w:t>
            </w:r>
          </w:p>
        </w:tc>
      </w:tr>
    </w:tbl>
    <w:p w14:paraId="166664D2" w14:textId="3D352925" w:rsidR="009F1DD3" w:rsidRDefault="00324417" w:rsidP="00324417">
      <w:pPr>
        <w:pStyle w:val="BodyText"/>
      </w:pPr>
      <w:r>
        <w:t>Another</w:t>
      </w:r>
      <w:r>
        <w:rPr>
          <w:spacing w:val="-4"/>
        </w:rPr>
        <w:t xml:space="preserve"> </w:t>
      </w:r>
      <w:r>
        <w:t>way</w:t>
      </w:r>
      <w:r>
        <w:rPr>
          <w:spacing w:val="-1"/>
        </w:rPr>
        <w:t xml:space="preserve"> </w:t>
      </w:r>
      <w:r>
        <w:t>to</w:t>
      </w:r>
      <w:r>
        <w:rPr>
          <w:spacing w:val="-2"/>
        </w:rPr>
        <w:t xml:space="preserve"> </w:t>
      </w:r>
      <w:r>
        <w:t>keep</w:t>
      </w:r>
      <w:r>
        <w:rPr>
          <w:spacing w:val="-1"/>
        </w:rPr>
        <w:t xml:space="preserve"> </w:t>
      </w:r>
      <w:r>
        <w:t>structured</w:t>
      </w:r>
      <w:r>
        <w:rPr>
          <w:spacing w:val="-2"/>
        </w:rPr>
        <w:t xml:space="preserve"> </w:t>
      </w:r>
      <w:r>
        <w:t>interviews</w:t>
      </w:r>
      <w:r>
        <w:rPr>
          <w:spacing w:val="-2"/>
        </w:rPr>
        <w:t xml:space="preserve"> </w:t>
      </w:r>
      <w:r>
        <w:t>on</w:t>
      </w:r>
      <w:r>
        <w:rPr>
          <w:spacing w:val="-2"/>
        </w:rPr>
        <w:t xml:space="preserve"> </w:t>
      </w:r>
      <w:r>
        <w:t>track</w:t>
      </w:r>
      <w:r>
        <w:rPr>
          <w:spacing w:val="-2"/>
        </w:rPr>
        <w:t xml:space="preserve"> </w:t>
      </w:r>
      <w:r>
        <w:t>can</w:t>
      </w:r>
      <w:r>
        <w:rPr>
          <w:spacing w:val="-2"/>
        </w:rPr>
        <w:t xml:space="preserve"> </w:t>
      </w:r>
      <w:r>
        <w:t>be</w:t>
      </w:r>
      <w:r>
        <w:rPr>
          <w:spacing w:val="-1"/>
        </w:rPr>
        <w:t xml:space="preserve"> </w:t>
      </w:r>
      <w:r>
        <w:t>to</w:t>
      </w:r>
      <w:r>
        <w:rPr>
          <w:spacing w:val="-2"/>
        </w:rPr>
        <w:t xml:space="preserve"> </w:t>
      </w:r>
      <w:r>
        <w:t>use</w:t>
      </w:r>
      <w:r>
        <w:rPr>
          <w:spacing w:val="-1"/>
        </w:rPr>
        <w:t xml:space="preserve"> </w:t>
      </w:r>
      <w:r>
        <w:t>the</w:t>
      </w:r>
      <w:r>
        <w:rPr>
          <w:spacing w:val="-1"/>
        </w:rPr>
        <w:t xml:space="preserve"> </w:t>
      </w:r>
      <w:r>
        <w:t>EPOLA</w:t>
      </w:r>
      <w:r>
        <w:rPr>
          <w:spacing w:val="-1"/>
        </w:rPr>
        <w:t xml:space="preserve"> </w:t>
      </w:r>
      <w:proofErr w:type="gramStart"/>
      <w:r>
        <w:rPr>
          <w:spacing w:val="-2"/>
        </w:rPr>
        <w:t>structure;</w:t>
      </w:r>
      <w:proofErr w:type="gramEnd"/>
      <w:r>
        <w:t xml:space="preserve"> </w:t>
      </w:r>
    </w:p>
    <w:sectPr w:rsidR="009F1D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D7426"/>
    <w:multiLevelType w:val="hybridMultilevel"/>
    <w:tmpl w:val="2E04AB96"/>
    <w:lvl w:ilvl="0" w:tplc="494EC9C4">
      <w:start w:val="1"/>
      <w:numFmt w:val="decimal"/>
      <w:lvlText w:val="%1."/>
      <w:lvlJc w:val="left"/>
      <w:pPr>
        <w:ind w:left="2040" w:hanging="720"/>
      </w:pPr>
      <w:rPr>
        <w:rFonts w:ascii="Calibri" w:eastAsia="Calibri" w:hAnsi="Calibri" w:cs="Calibri" w:hint="default"/>
        <w:b w:val="0"/>
        <w:bCs w:val="0"/>
        <w:i w:val="0"/>
        <w:iCs w:val="0"/>
        <w:spacing w:val="-1"/>
        <w:w w:val="100"/>
        <w:sz w:val="24"/>
        <w:szCs w:val="24"/>
        <w:lang w:val="en-US" w:eastAsia="en-US" w:bidi="ar-SA"/>
      </w:rPr>
    </w:lvl>
    <w:lvl w:ilvl="1" w:tplc="00B473E8">
      <w:numFmt w:val="bullet"/>
      <w:lvlText w:val="•"/>
      <w:lvlJc w:val="left"/>
      <w:pPr>
        <w:ind w:left="3004" w:hanging="720"/>
      </w:pPr>
      <w:rPr>
        <w:rFonts w:hint="default"/>
        <w:lang w:val="en-US" w:eastAsia="en-US" w:bidi="ar-SA"/>
      </w:rPr>
    </w:lvl>
    <w:lvl w:ilvl="2" w:tplc="27461A5A">
      <w:numFmt w:val="bullet"/>
      <w:lvlText w:val="•"/>
      <w:lvlJc w:val="left"/>
      <w:pPr>
        <w:ind w:left="3968" w:hanging="720"/>
      </w:pPr>
      <w:rPr>
        <w:rFonts w:hint="default"/>
        <w:lang w:val="en-US" w:eastAsia="en-US" w:bidi="ar-SA"/>
      </w:rPr>
    </w:lvl>
    <w:lvl w:ilvl="3" w:tplc="4C7EDC0C">
      <w:numFmt w:val="bullet"/>
      <w:lvlText w:val="•"/>
      <w:lvlJc w:val="left"/>
      <w:pPr>
        <w:ind w:left="4932" w:hanging="720"/>
      </w:pPr>
      <w:rPr>
        <w:rFonts w:hint="default"/>
        <w:lang w:val="en-US" w:eastAsia="en-US" w:bidi="ar-SA"/>
      </w:rPr>
    </w:lvl>
    <w:lvl w:ilvl="4" w:tplc="52562094">
      <w:numFmt w:val="bullet"/>
      <w:lvlText w:val="•"/>
      <w:lvlJc w:val="left"/>
      <w:pPr>
        <w:ind w:left="5896" w:hanging="720"/>
      </w:pPr>
      <w:rPr>
        <w:rFonts w:hint="default"/>
        <w:lang w:val="en-US" w:eastAsia="en-US" w:bidi="ar-SA"/>
      </w:rPr>
    </w:lvl>
    <w:lvl w:ilvl="5" w:tplc="1608A870">
      <w:numFmt w:val="bullet"/>
      <w:lvlText w:val="•"/>
      <w:lvlJc w:val="left"/>
      <w:pPr>
        <w:ind w:left="6860" w:hanging="720"/>
      </w:pPr>
      <w:rPr>
        <w:rFonts w:hint="default"/>
        <w:lang w:val="en-US" w:eastAsia="en-US" w:bidi="ar-SA"/>
      </w:rPr>
    </w:lvl>
    <w:lvl w:ilvl="6" w:tplc="46384014">
      <w:numFmt w:val="bullet"/>
      <w:lvlText w:val="•"/>
      <w:lvlJc w:val="left"/>
      <w:pPr>
        <w:ind w:left="7824" w:hanging="720"/>
      </w:pPr>
      <w:rPr>
        <w:rFonts w:hint="default"/>
        <w:lang w:val="en-US" w:eastAsia="en-US" w:bidi="ar-SA"/>
      </w:rPr>
    </w:lvl>
    <w:lvl w:ilvl="7" w:tplc="928C6C58">
      <w:numFmt w:val="bullet"/>
      <w:lvlText w:val="•"/>
      <w:lvlJc w:val="left"/>
      <w:pPr>
        <w:ind w:left="8788" w:hanging="720"/>
      </w:pPr>
      <w:rPr>
        <w:rFonts w:hint="default"/>
        <w:lang w:val="en-US" w:eastAsia="en-US" w:bidi="ar-SA"/>
      </w:rPr>
    </w:lvl>
    <w:lvl w:ilvl="8" w:tplc="F16C43C2">
      <w:numFmt w:val="bullet"/>
      <w:lvlText w:val="•"/>
      <w:lvlJc w:val="left"/>
      <w:pPr>
        <w:ind w:left="9752" w:hanging="720"/>
      </w:pPr>
      <w:rPr>
        <w:rFonts w:hint="default"/>
        <w:lang w:val="en-US" w:eastAsia="en-US" w:bidi="ar-SA"/>
      </w:rPr>
    </w:lvl>
  </w:abstractNum>
  <w:num w:numId="1" w16cid:durableId="8531072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417"/>
    <w:rsid w:val="00324417"/>
    <w:rsid w:val="009F1DD3"/>
    <w:rsid w:val="00B61BBA"/>
    <w:rsid w:val="00D60F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4:docId w14:val="5699084B"/>
  <w15:chartTrackingRefBased/>
  <w15:docId w15:val="{71552CE4-427A-F44E-9CA2-D17F45635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I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4417"/>
    <w:pPr>
      <w:widowControl w:val="0"/>
      <w:autoSpaceDE w:val="0"/>
      <w:autoSpaceDN w:val="0"/>
    </w:pPr>
    <w:rPr>
      <w:rFonts w:ascii="Calibri" w:eastAsia="Calibri" w:hAnsi="Calibri" w:cs="Calibri"/>
      <w:kern w:val="0"/>
      <w:sz w:val="22"/>
      <w:szCs w:val="22"/>
      <w:lang w:val="en-US"/>
      <w14:ligatures w14:val="none"/>
    </w:rPr>
  </w:style>
  <w:style w:type="paragraph" w:styleId="Heading3">
    <w:name w:val="heading 3"/>
    <w:basedOn w:val="Normal"/>
    <w:link w:val="Heading3Char"/>
    <w:uiPriority w:val="9"/>
    <w:unhideWhenUsed/>
    <w:qFormat/>
    <w:rsid w:val="00324417"/>
    <w:pPr>
      <w:ind w:left="1152" w:right="1551"/>
      <w:jc w:val="center"/>
      <w:outlineLvl w:val="2"/>
    </w:pPr>
    <w:rPr>
      <w:b/>
      <w:bCs/>
      <w:sz w:val="28"/>
      <w:szCs w:val="28"/>
    </w:rPr>
  </w:style>
  <w:style w:type="paragraph" w:styleId="Heading6">
    <w:name w:val="heading 6"/>
    <w:basedOn w:val="Normal"/>
    <w:link w:val="Heading6Char"/>
    <w:uiPriority w:val="9"/>
    <w:unhideWhenUsed/>
    <w:qFormat/>
    <w:rsid w:val="00324417"/>
    <w:pPr>
      <w:ind w:left="96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24417"/>
    <w:rPr>
      <w:rFonts w:ascii="Calibri" w:eastAsia="Calibri" w:hAnsi="Calibri" w:cs="Calibri"/>
      <w:b/>
      <w:bCs/>
      <w:kern w:val="0"/>
      <w:sz w:val="28"/>
      <w:szCs w:val="28"/>
      <w:lang w:val="en-US"/>
      <w14:ligatures w14:val="none"/>
    </w:rPr>
  </w:style>
  <w:style w:type="character" w:customStyle="1" w:styleId="Heading6Char">
    <w:name w:val="Heading 6 Char"/>
    <w:basedOn w:val="DefaultParagraphFont"/>
    <w:link w:val="Heading6"/>
    <w:uiPriority w:val="9"/>
    <w:rsid w:val="00324417"/>
    <w:rPr>
      <w:rFonts w:ascii="Calibri" w:eastAsia="Calibri" w:hAnsi="Calibri" w:cs="Calibri"/>
      <w:b/>
      <w:bCs/>
      <w:kern w:val="0"/>
      <w:lang w:val="en-US"/>
      <w14:ligatures w14:val="none"/>
    </w:rPr>
  </w:style>
  <w:style w:type="paragraph" w:styleId="BodyText">
    <w:name w:val="Body Text"/>
    <w:basedOn w:val="Normal"/>
    <w:link w:val="BodyTextChar"/>
    <w:uiPriority w:val="1"/>
    <w:qFormat/>
    <w:rsid w:val="00324417"/>
    <w:rPr>
      <w:sz w:val="24"/>
      <w:szCs w:val="24"/>
    </w:rPr>
  </w:style>
  <w:style w:type="character" w:customStyle="1" w:styleId="BodyTextChar">
    <w:name w:val="Body Text Char"/>
    <w:basedOn w:val="DefaultParagraphFont"/>
    <w:link w:val="BodyText"/>
    <w:uiPriority w:val="1"/>
    <w:rsid w:val="00324417"/>
    <w:rPr>
      <w:rFonts w:ascii="Calibri" w:eastAsia="Calibri" w:hAnsi="Calibri" w:cs="Calibri"/>
      <w:kern w:val="0"/>
      <w:lang w:val="en-US"/>
      <w14:ligatures w14:val="none"/>
    </w:rPr>
  </w:style>
  <w:style w:type="paragraph" w:styleId="ListParagraph">
    <w:name w:val="List Paragraph"/>
    <w:basedOn w:val="Normal"/>
    <w:uiPriority w:val="34"/>
    <w:qFormat/>
    <w:rsid w:val="00324417"/>
    <w:pPr>
      <w:ind w:left="1679" w:hanging="360"/>
    </w:pPr>
  </w:style>
  <w:style w:type="paragraph" w:customStyle="1" w:styleId="TableParagraph">
    <w:name w:val="Table Paragraph"/>
    <w:basedOn w:val="Normal"/>
    <w:uiPriority w:val="1"/>
    <w:qFormat/>
    <w:rsid w:val="00324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486</Words>
  <Characters>2594</Characters>
  <Application>Microsoft Office Word</Application>
  <DocSecurity>0</DocSecurity>
  <Lines>108</Lines>
  <Paragraphs>24</Paragraphs>
  <ScaleCrop>false</ScaleCrop>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Cahill</dc:creator>
  <cp:keywords/>
  <dc:description/>
  <cp:lastModifiedBy>David Cahill</cp:lastModifiedBy>
  <cp:revision>1</cp:revision>
  <dcterms:created xsi:type="dcterms:W3CDTF">2023-09-06T14:10:00Z</dcterms:created>
  <dcterms:modified xsi:type="dcterms:W3CDTF">2023-09-06T14:15:00Z</dcterms:modified>
</cp:coreProperties>
</file>