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35B" w:rsidRDefault="00AA435B" w:rsidP="00AA435B">
      <w:pPr>
        <w:jc w:val="center"/>
        <w:rPr>
          <w:rFonts w:ascii="Times New Roman" w:hAnsi="Times New Roman" w:cs="Times New Roman"/>
          <w:b/>
          <w:color w:val="2E74B5" w:themeColor="accent1" w:themeShade="BF"/>
        </w:rPr>
      </w:pPr>
      <w:bookmarkStart w:id="0" w:name="_GoBack"/>
      <w:bookmarkEnd w:id="0"/>
      <w:r w:rsidRPr="005B5B8E">
        <w:rPr>
          <w:rFonts w:ascii="Times New Roman" w:hAnsi="Times New Roman" w:cs="Times New Roman"/>
          <w:b/>
          <w:noProof/>
          <w:lang w:val="en-GB" w:eastAsia="en-GB"/>
        </w:rPr>
        <w:drawing>
          <wp:inline distT="0" distB="0" distL="0" distR="0">
            <wp:extent cx="2152650" cy="1082595"/>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88884" cy="1100817"/>
                    </a:xfrm>
                    <a:prstGeom prst="rect">
                      <a:avLst/>
                    </a:prstGeom>
                    <a:noFill/>
                    <a:ln>
                      <a:noFill/>
                    </a:ln>
                  </pic:spPr>
                </pic:pic>
              </a:graphicData>
            </a:graphic>
          </wp:inline>
        </w:drawing>
      </w:r>
    </w:p>
    <w:p w:rsidR="00AA435B" w:rsidRDefault="00AA435B" w:rsidP="005C6219">
      <w:pPr>
        <w:rPr>
          <w:rFonts w:ascii="Times New Roman" w:hAnsi="Times New Roman" w:cs="Times New Roman"/>
          <w:b/>
          <w:color w:val="2E74B5" w:themeColor="accent1" w:themeShade="BF"/>
        </w:rPr>
      </w:pPr>
    </w:p>
    <w:p w:rsidR="00AA435B" w:rsidRPr="005B5B8E" w:rsidRDefault="00AA435B" w:rsidP="00AA435B">
      <w:pPr>
        <w:autoSpaceDE w:val="0"/>
        <w:autoSpaceDN w:val="0"/>
        <w:adjustRightInd w:val="0"/>
        <w:spacing w:after="0" w:line="240" w:lineRule="auto"/>
        <w:jc w:val="center"/>
        <w:rPr>
          <w:rFonts w:ascii="Times New Roman" w:hAnsi="Times New Roman" w:cs="Times New Roman"/>
          <w:b/>
          <w:bCs/>
          <w:color w:val="000000"/>
          <w:sz w:val="32"/>
          <w:szCs w:val="32"/>
        </w:rPr>
      </w:pPr>
      <w:r w:rsidRPr="005B5B8E">
        <w:rPr>
          <w:rFonts w:ascii="Times New Roman" w:hAnsi="Times New Roman" w:cs="Times New Roman"/>
          <w:b/>
          <w:bCs/>
          <w:color w:val="000000"/>
          <w:sz w:val="32"/>
          <w:szCs w:val="32"/>
        </w:rPr>
        <w:t xml:space="preserve">Redeployment Arrangements at Post Primary Level for </w:t>
      </w:r>
    </w:p>
    <w:p w:rsidR="00D22CA6" w:rsidRPr="005407BC" w:rsidRDefault="00AA435B" w:rsidP="00D22CA6">
      <w:pPr>
        <w:jc w:val="center"/>
        <w:rPr>
          <w:rFonts w:ascii="Times New Roman" w:hAnsi="Times New Roman" w:cs="Times New Roman"/>
          <w:b/>
          <w:sz w:val="28"/>
          <w:szCs w:val="28"/>
          <w:lang w:eastAsia="en-IE"/>
        </w:rPr>
      </w:pPr>
      <w:r w:rsidRPr="005B5B8E">
        <w:rPr>
          <w:rFonts w:ascii="Times New Roman" w:hAnsi="Times New Roman" w:cs="Times New Roman"/>
          <w:b/>
          <w:bCs/>
          <w:color w:val="000000"/>
          <w:sz w:val="32"/>
          <w:szCs w:val="32"/>
        </w:rPr>
        <w:t>Permanent &amp; CID Teachers</w:t>
      </w:r>
      <w:r w:rsidR="00D22CA6">
        <w:rPr>
          <w:rFonts w:ascii="Times New Roman" w:hAnsi="Times New Roman" w:cs="Times New Roman"/>
          <w:b/>
          <w:bCs/>
          <w:color w:val="000000"/>
          <w:sz w:val="32"/>
          <w:szCs w:val="32"/>
        </w:rPr>
        <w:t xml:space="preserve"> </w:t>
      </w:r>
    </w:p>
    <w:p w:rsidR="00AA435B" w:rsidRDefault="00AA435B" w:rsidP="00AA435B">
      <w:pPr>
        <w:autoSpaceDE w:val="0"/>
        <w:autoSpaceDN w:val="0"/>
        <w:adjustRightInd w:val="0"/>
        <w:spacing w:after="0" w:line="240" w:lineRule="auto"/>
        <w:jc w:val="center"/>
        <w:rPr>
          <w:rFonts w:ascii="Times New Roman" w:hAnsi="Times New Roman" w:cs="Times New Roman"/>
          <w:b/>
          <w:bCs/>
          <w:color w:val="000000"/>
          <w:sz w:val="32"/>
          <w:szCs w:val="32"/>
        </w:rPr>
      </w:pPr>
    </w:p>
    <w:p w:rsidR="00AA435B" w:rsidRPr="005B5B8E" w:rsidRDefault="00AA435B" w:rsidP="00AA435B">
      <w:pPr>
        <w:autoSpaceDE w:val="0"/>
        <w:autoSpaceDN w:val="0"/>
        <w:adjustRightInd w:val="0"/>
        <w:spacing w:after="0" w:line="240" w:lineRule="auto"/>
        <w:jc w:val="center"/>
        <w:rPr>
          <w:rFonts w:ascii="Times New Roman" w:hAnsi="Times New Roman" w:cs="Times New Roman"/>
          <w:b/>
          <w:bCs/>
          <w:color w:val="000000"/>
          <w:sz w:val="32"/>
          <w:szCs w:val="32"/>
        </w:rPr>
      </w:pPr>
    </w:p>
    <w:p w:rsidR="00AA435B" w:rsidRPr="005B5B8E" w:rsidRDefault="00AA435B" w:rsidP="00AA435B">
      <w:pPr>
        <w:autoSpaceDE w:val="0"/>
        <w:autoSpaceDN w:val="0"/>
        <w:adjustRightInd w:val="0"/>
        <w:spacing w:after="0" w:line="240" w:lineRule="auto"/>
        <w:jc w:val="center"/>
        <w:rPr>
          <w:rFonts w:ascii="Times New Roman" w:hAnsi="Times New Roman" w:cs="Times New Roman"/>
          <w:b/>
          <w:bCs/>
          <w:color w:val="000000"/>
          <w:sz w:val="32"/>
          <w:szCs w:val="32"/>
        </w:rPr>
      </w:pPr>
    </w:p>
    <w:p w:rsidR="00AA435B" w:rsidRPr="00AA435B" w:rsidRDefault="00873AEC" w:rsidP="00AA435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March</w:t>
      </w:r>
      <w:r w:rsidR="00AA435B" w:rsidRPr="00AA435B">
        <w:rPr>
          <w:rFonts w:ascii="Times New Roman" w:hAnsi="Times New Roman" w:cs="Times New Roman"/>
          <w:b/>
          <w:bCs/>
          <w:color w:val="000000"/>
          <w:sz w:val="24"/>
          <w:szCs w:val="24"/>
        </w:rPr>
        <w:t xml:space="preserve"> 2016</w:t>
      </w:r>
    </w:p>
    <w:p w:rsidR="00AA435B" w:rsidRPr="00AA435B" w:rsidRDefault="00AA435B" w:rsidP="00AA435B">
      <w:pPr>
        <w:autoSpaceDE w:val="0"/>
        <w:autoSpaceDN w:val="0"/>
        <w:adjustRightInd w:val="0"/>
        <w:spacing w:after="0" w:line="240" w:lineRule="auto"/>
        <w:jc w:val="right"/>
        <w:rPr>
          <w:rFonts w:ascii="Times New Roman" w:hAnsi="Times New Roman" w:cs="Times New Roman"/>
          <w:color w:val="000000"/>
          <w:sz w:val="24"/>
          <w:szCs w:val="24"/>
        </w:rPr>
      </w:pPr>
    </w:p>
    <w:p w:rsidR="00AA435B" w:rsidRPr="00AA435B" w:rsidRDefault="00AA435B" w:rsidP="00AA435B">
      <w:pPr>
        <w:autoSpaceDE w:val="0"/>
        <w:autoSpaceDN w:val="0"/>
        <w:adjustRightInd w:val="0"/>
        <w:spacing w:after="0" w:line="240" w:lineRule="auto"/>
        <w:rPr>
          <w:rFonts w:ascii="Times New Roman" w:hAnsi="Times New Roman" w:cs="Times New Roman"/>
          <w:b/>
          <w:bCs/>
          <w:color w:val="000000"/>
          <w:sz w:val="24"/>
          <w:szCs w:val="24"/>
        </w:rPr>
      </w:pPr>
    </w:p>
    <w:p w:rsidR="00AA435B" w:rsidRPr="00AA435B" w:rsidRDefault="00AA435B" w:rsidP="00AA435B">
      <w:pPr>
        <w:autoSpaceDE w:val="0"/>
        <w:autoSpaceDN w:val="0"/>
        <w:adjustRightInd w:val="0"/>
        <w:spacing w:after="0" w:line="240" w:lineRule="auto"/>
        <w:rPr>
          <w:rFonts w:ascii="Times New Roman" w:hAnsi="Times New Roman" w:cs="Times New Roman"/>
          <w:b/>
          <w:bCs/>
          <w:color w:val="000000"/>
          <w:sz w:val="24"/>
          <w:szCs w:val="24"/>
        </w:rPr>
      </w:pPr>
    </w:p>
    <w:p w:rsidR="00AA435B" w:rsidRPr="00D22CA6" w:rsidRDefault="00AA435B" w:rsidP="00AA435B">
      <w:pPr>
        <w:ind w:right="-172"/>
        <w:rPr>
          <w:rFonts w:ascii="Times New Roman" w:hAnsi="Times New Roman" w:cs="Times New Roman"/>
          <w:sz w:val="28"/>
          <w:szCs w:val="28"/>
        </w:rPr>
      </w:pPr>
      <w:r w:rsidRPr="00D22CA6">
        <w:rPr>
          <w:rFonts w:ascii="Times New Roman" w:hAnsi="Times New Roman" w:cs="Times New Roman"/>
          <w:b/>
          <w:bCs/>
          <w:color w:val="000000"/>
          <w:sz w:val="28"/>
          <w:szCs w:val="28"/>
        </w:rPr>
        <w:t>This document relates to the redeployment of teacher</w:t>
      </w:r>
      <w:r w:rsidR="00D22CA6">
        <w:rPr>
          <w:rFonts w:ascii="Times New Roman" w:hAnsi="Times New Roman" w:cs="Times New Roman"/>
          <w:b/>
          <w:bCs/>
          <w:color w:val="000000"/>
          <w:sz w:val="28"/>
          <w:szCs w:val="28"/>
        </w:rPr>
        <w:t>s</w:t>
      </w:r>
      <w:r w:rsidRPr="00D22CA6">
        <w:rPr>
          <w:rFonts w:ascii="Times New Roman" w:hAnsi="Times New Roman" w:cs="Times New Roman"/>
          <w:b/>
          <w:bCs/>
          <w:color w:val="000000"/>
          <w:sz w:val="28"/>
          <w:szCs w:val="28"/>
        </w:rPr>
        <w:t xml:space="preserve"> in accordance with </w:t>
      </w:r>
      <w:hyperlink r:id="rId8" w:history="1">
        <w:r w:rsidRPr="009B1D11">
          <w:rPr>
            <w:rStyle w:val="Hyperlink"/>
            <w:rFonts w:ascii="Times New Roman" w:hAnsi="Times New Roman" w:cs="Times New Roman"/>
            <w:b/>
            <w:bCs/>
            <w:i/>
            <w:sz w:val="28"/>
            <w:szCs w:val="28"/>
          </w:rPr>
          <w:t>Circular 0024/2015 - Implementation of the recommendations of the expert group on fixed-term and part-time employment in primary and second level education in Ireland</w:t>
        </w:r>
      </w:hyperlink>
      <w:r w:rsidRPr="00D22CA6">
        <w:rPr>
          <w:rFonts w:ascii="Times New Roman" w:hAnsi="Times New Roman" w:cs="Times New Roman"/>
          <w:color w:val="FF0000"/>
          <w:sz w:val="28"/>
          <w:szCs w:val="28"/>
        </w:rPr>
        <w:t xml:space="preserve"> </w:t>
      </w:r>
    </w:p>
    <w:p w:rsidR="00AA435B" w:rsidRPr="005B5B8E" w:rsidRDefault="00AA435B" w:rsidP="00AA435B">
      <w:pPr>
        <w:autoSpaceDE w:val="0"/>
        <w:autoSpaceDN w:val="0"/>
        <w:adjustRightInd w:val="0"/>
        <w:spacing w:after="0" w:line="240" w:lineRule="auto"/>
        <w:rPr>
          <w:rFonts w:ascii="Times New Roman" w:hAnsi="Times New Roman" w:cs="Times New Roman"/>
          <w:b/>
          <w:bCs/>
          <w:color w:val="000000"/>
          <w:sz w:val="24"/>
          <w:szCs w:val="24"/>
        </w:rPr>
      </w:pPr>
    </w:p>
    <w:p w:rsidR="00361883" w:rsidRPr="00AA435B" w:rsidRDefault="00361883" w:rsidP="00361883">
      <w:pPr>
        <w:ind w:right="-172"/>
        <w:rPr>
          <w:rFonts w:ascii="Times New Roman" w:hAnsi="Times New Roman" w:cs="Times New Roman"/>
          <w:sz w:val="24"/>
          <w:szCs w:val="24"/>
        </w:rPr>
      </w:pPr>
      <w:r w:rsidRPr="00361883">
        <w:rPr>
          <w:rFonts w:ascii="Times New Roman" w:hAnsi="Times New Roman" w:cs="Times New Roman"/>
          <w:bCs/>
          <w:color w:val="000000"/>
          <w:sz w:val="24"/>
          <w:szCs w:val="24"/>
        </w:rPr>
        <w:t xml:space="preserve">This document should be read in conjunction with the </w:t>
      </w:r>
      <w:r w:rsidR="00586D9F">
        <w:rPr>
          <w:rFonts w:ascii="Times New Roman" w:hAnsi="Times New Roman" w:cs="Times New Roman"/>
          <w:bCs/>
          <w:color w:val="000000"/>
          <w:sz w:val="24"/>
          <w:szCs w:val="24"/>
        </w:rPr>
        <w:t>d</w:t>
      </w:r>
      <w:r w:rsidRPr="00361883">
        <w:rPr>
          <w:rFonts w:ascii="Times New Roman" w:hAnsi="Times New Roman" w:cs="Times New Roman"/>
          <w:bCs/>
          <w:color w:val="000000"/>
          <w:sz w:val="24"/>
          <w:szCs w:val="24"/>
        </w:rPr>
        <w:t xml:space="preserve">ocument </w:t>
      </w:r>
      <w:hyperlink r:id="rId9" w:history="1">
        <w:r w:rsidR="00586D9F" w:rsidRPr="009B1D11">
          <w:rPr>
            <w:rStyle w:val="Hyperlink"/>
            <w:rFonts w:ascii="Times New Roman" w:hAnsi="Times New Roman" w:cs="Times New Roman"/>
            <w:b/>
            <w:bCs/>
            <w:i/>
            <w:sz w:val="24"/>
            <w:szCs w:val="24"/>
          </w:rPr>
          <w:t xml:space="preserve">FAQs – </w:t>
        </w:r>
        <w:r w:rsidR="00CA20E8" w:rsidRPr="009B1D11">
          <w:rPr>
            <w:rStyle w:val="Hyperlink"/>
            <w:rFonts w:ascii="Times New Roman" w:hAnsi="Times New Roman" w:cs="Times New Roman"/>
            <w:b/>
            <w:bCs/>
            <w:i/>
            <w:sz w:val="24"/>
            <w:szCs w:val="24"/>
          </w:rPr>
          <w:t xml:space="preserve">Post Primary </w:t>
        </w:r>
        <w:r w:rsidR="00586D9F" w:rsidRPr="009B1D11">
          <w:rPr>
            <w:rStyle w:val="Hyperlink"/>
            <w:rFonts w:ascii="Times New Roman" w:hAnsi="Times New Roman" w:cs="Times New Roman"/>
            <w:b/>
            <w:bCs/>
            <w:i/>
            <w:sz w:val="24"/>
            <w:szCs w:val="24"/>
          </w:rPr>
          <w:t xml:space="preserve">Redeployment </w:t>
        </w:r>
        <w:r w:rsidR="00CA20E8" w:rsidRPr="009B1D11">
          <w:rPr>
            <w:rStyle w:val="Hyperlink"/>
            <w:rFonts w:ascii="Times New Roman" w:hAnsi="Times New Roman" w:cs="Times New Roman"/>
            <w:b/>
            <w:bCs/>
            <w:i/>
            <w:sz w:val="24"/>
            <w:szCs w:val="24"/>
          </w:rPr>
          <w:t>Scheme</w:t>
        </w:r>
      </w:hyperlink>
    </w:p>
    <w:p w:rsidR="00AA435B" w:rsidRPr="005B5B8E" w:rsidRDefault="00AA435B" w:rsidP="00AA435B">
      <w:pPr>
        <w:autoSpaceDE w:val="0"/>
        <w:autoSpaceDN w:val="0"/>
        <w:adjustRightInd w:val="0"/>
        <w:spacing w:after="0" w:line="240" w:lineRule="auto"/>
        <w:rPr>
          <w:rFonts w:ascii="Times New Roman" w:hAnsi="Times New Roman" w:cs="Times New Roman"/>
          <w:color w:val="000000"/>
          <w:sz w:val="24"/>
          <w:szCs w:val="24"/>
        </w:rPr>
      </w:pPr>
      <w:r w:rsidRPr="005B5B8E">
        <w:rPr>
          <w:rFonts w:ascii="Times New Roman" w:hAnsi="Times New Roman" w:cs="Times New Roman"/>
          <w:color w:val="000000"/>
          <w:sz w:val="24"/>
          <w:szCs w:val="24"/>
        </w:rPr>
        <w:t xml:space="preserve">This document is set out in </w:t>
      </w:r>
      <w:r w:rsidR="00B97BEE">
        <w:rPr>
          <w:rFonts w:ascii="Times New Roman" w:hAnsi="Times New Roman" w:cs="Times New Roman"/>
          <w:color w:val="000000"/>
          <w:sz w:val="24"/>
          <w:szCs w:val="24"/>
        </w:rPr>
        <w:t>Frequently Asked Questions (</w:t>
      </w:r>
      <w:r w:rsidRPr="005B5B8E">
        <w:rPr>
          <w:rFonts w:ascii="Times New Roman" w:hAnsi="Times New Roman" w:cs="Times New Roman"/>
          <w:color w:val="000000"/>
          <w:sz w:val="24"/>
          <w:szCs w:val="24"/>
        </w:rPr>
        <w:t>FAQ</w:t>
      </w:r>
      <w:r w:rsidR="00B97BEE">
        <w:rPr>
          <w:rFonts w:ascii="Times New Roman" w:hAnsi="Times New Roman" w:cs="Times New Roman"/>
          <w:color w:val="000000"/>
          <w:sz w:val="24"/>
          <w:szCs w:val="24"/>
        </w:rPr>
        <w:t>)</w:t>
      </w:r>
      <w:r w:rsidRPr="005B5B8E">
        <w:rPr>
          <w:rFonts w:ascii="Times New Roman" w:hAnsi="Times New Roman" w:cs="Times New Roman"/>
          <w:color w:val="000000"/>
          <w:sz w:val="24"/>
          <w:szCs w:val="24"/>
        </w:rPr>
        <w:t xml:space="preserve"> format and is designed to assist school management and teachers with the operation of </w:t>
      </w:r>
      <w:r w:rsidR="00061A76">
        <w:rPr>
          <w:rFonts w:ascii="Times New Roman" w:hAnsi="Times New Roman" w:cs="Times New Roman"/>
          <w:color w:val="000000"/>
          <w:sz w:val="24"/>
          <w:szCs w:val="24"/>
        </w:rPr>
        <w:t xml:space="preserve">the </w:t>
      </w:r>
      <w:r w:rsidRPr="005B5B8E">
        <w:rPr>
          <w:rFonts w:ascii="Times New Roman" w:hAnsi="Times New Roman" w:cs="Times New Roman"/>
          <w:color w:val="000000"/>
          <w:sz w:val="24"/>
          <w:szCs w:val="24"/>
        </w:rPr>
        <w:t xml:space="preserve">redeployment process at post primary level. </w:t>
      </w:r>
      <w:r>
        <w:rPr>
          <w:rFonts w:ascii="Times New Roman" w:hAnsi="Times New Roman" w:cs="Times New Roman"/>
          <w:color w:val="000000"/>
          <w:sz w:val="24"/>
          <w:szCs w:val="24"/>
        </w:rPr>
        <w:t xml:space="preserve"> </w:t>
      </w:r>
      <w:r w:rsidRPr="005B5B8E">
        <w:rPr>
          <w:rFonts w:ascii="Times New Roman" w:hAnsi="Times New Roman" w:cs="Times New Roman"/>
          <w:color w:val="000000"/>
          <w:sz w:val="24"/>
          <w:szCs w:val="24"/>
        </w:rPr>
        <w:t xml:space="preserve">Additional FAQs will be added as required. </w:t>
      </w:r>
    </w:p>
    <w:p w:rsidR="00AA435B" w:rsidRPr="005B5B8E" w:rsidRDefault="00AA435B" w:rsidP="00AA435B">
      <w:pPr>
        <w:autoSpaceDE w:val="0"/>
        <w:autoSpaceDN w:val="0"/>
        <w:adjustRightInd w:val="0"/>
        <w:spacing w:after="0" w:line="240" w:lineRule="auto"/>
        <w:rPr>
          <w:rFonts w:ascii="Times New Roman" w:hAnsi="Times New Roman" w:cs="Times New Roman"/>
          <w:color w:val="000000"/>
          <w:sz w:val="24"/>
          <w:szCs w:val="24"/>
        </w:rPr>
      </w:pPr>
    </w:p>
    <w:p w:rsidR="00AA435B" w:rsidRDefault="00AA435B" w:rsidP="00AA435B">
      <w:pPr>
        <w:autoSpaceDE w:val="0"/>
        <w:autoSpaceDN w:val="0"/>
        <w:adjustRightInd w:val="0"/>
        <w:spacing w:after="0" w:line="240" w:lineRule="auto"/>
        <w:rPr>
          <w:rFonts w:ascii="Times New Roman" w:hAnsi="Times New Roman" w:cs="Times New Roman"/>
          <w:color w:val="000000"/>
          <w:sz w:val="24"/>
          <w:szCs w:val="24"/>
        </w:rPr>
      </w:pPr>
      <w:r w:rsidRPr="005B5B8E">
        <w:rPr>
          <w:rFonts w:ascii="Times New Roman" w:hAnsi="Times New Roman" w:cs="Times New Roman"/>
          <w:color w:val="000000"/>
          <w:sz w:val="24"/>
          <w:szCs w:val="24"/>
        </w:rPr>
        <w:t xml:space="preserve">Each of the FAQs and answers in this document should be read in the context that the core function of the redeployment arrangements is to facilitate the redeployment of all surplus permanent/CID teachers to other schools where vacancies exist. </w:t>
      </w:r>
      <w:r>
        <w:rPr>
          <w:rFonts w:ascii="Times New Roman" w:hAnsi="Times New Roman" w:cs="Times New Roman"/>
          <w:color w:val="000000"/>
          <w:sz w:val="24"/>
          <w:szCs w:val="24"/>
        </w:rPr>
        <w:t xml:space="preserve">  </w:t>
      </w:r>
      <w:r w:rsidRPr="005B5B8E">
        <w:rPr>
          <w:rFonts w:ascii="Times New Roman" w:hAnsi="Times New Roman" w:cs="Times New Roman"/>
          <w:color w:val="000000"/>
          <w:sz w:val="24"/>
          <w:szCs w:val="24"/>
        </w:rPr>
        <w:t xml:space="preserve">The redeployment of all surplus permanent/CID teachers is key to the Department's ability to manage within its payroll budget and ceiling on teacher numbers. </w:t>
      </w:r>
    </w:p>
    <w:p w:rsidR="00AA435B" w:rsidRDefault="00AA435B" w:rsidP="00AA435B">
      <w:pPr>
        <w:autoSpaceDE w:val="0"/>
        <w:autoSpaceDN w:val="0"/>
        <w:adjustRightInd w:val="0"/>
        <w:spacing w:after="0" w:line="240" w:lineRule="auto"/>
        <w:rPr>
          <w:rFonts w:ascii="Times New Roman" w:hAnsi="Times New Roman" w:cs="Times New Roman"/>
          <w:color w:val="000000"/>
          <w:sz w:val="24"/>
          <w:szCs w:val="24"/>
        </w:rPr>
      </w:pPr>
    </w:p>
    <w:p w:rsidR="00BC61FB" w:rsidRDefault="00BC61FB" w:rsidP="00AA435B">
      <w:pPr>
        <w:autoSpaceDE w:val="0"/>
        <w:autoSpaceDN w:val="0"/>
        <w:adjustRightInd w:val="0"/>
        <w:spacing w:after="0" w:line="240" w:lineRule="auto"/>
        <w:rPr>
          <w:rFonts w:ascii="Times New Roman" w:hAnsi="Times New Roman" w:cs="Times New Roman"/>
          <w:color w:val="000000"/>
          <w:sz w:val="24"/>
          <w:szCs w:val="24"/>
        </w:rPr>
      </w:pPr>
    </w:p>
    <w:p w:rsidR="00BC61FB" w:rsidRDefault="00BC61FB" w:rsidP="00AA435B">
      <w:pPr>
        <w:autoSpaceDE w:val="0"/>
        <w:autoSpaceDN w:val="0"/>
        <w:adjustRightInd w:val="0"/>
        <w:spacing w:after="0" w:line="240" w:lineRule="auto"/>
        <w:rPr>
          <w:rFonts w:ascii="Times New Roman" w:hAnsi="Times New Roman" w:cs="Times New Roman"/>
          <w:color w:val="000000"/>
          <w:sz w:val="24"/>
          <w:szCs w:val="24"/>
        </w:rPr>
      </w:pPr>
    </w:p>
    <w:p w:rsidR="00361883" w:rsidRDefault="00361883" w:rsidP="00AA435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The document is set out in 2 sections as follows:</w:t>
      </w:r>
    </w:p>
    <w:p w:rsidR="00361883" w:rsidRDefault="00361883" w:rsidP="00AA435B">
      <w:pPr>
        <w:autoSpaceDE w:val="0"/>
        <w:autoSpaceDN w:val="0"/>
        <w:adjustRightInd w:val="0"/>
        <w:spacing w:after="0" w:line="240" w:lineRule="auto"/>
        <w:rPr>
          <w:rFonts w:ascii="Times New Roman" w:hAnsi="Times New Roman" w:cs="Times New Roman"/>
          <w:color w:val="000000"/>
          <w:sz w:val="24"/>
          <w:szCs w:val="24"/>
        </w:rPr>
      </w:pPr>
    </w:p>
    <w:p w:rsidR="00830F9D" w:rsidRDefault="00361883" w:rsidP="00282AA6">
      <w:pPr>
        <w:autoSpaceDE w:val="0"/>
        <w:autoSpaceDN w:val="0"/>
        <w:adjustRightInd w:val="0"/>
        <w:spacing w:after="0" w:line="240" w:lineRule="auto"/>
        <w:ind w:left="1418" w:right="-472" w:hanging="1418"/>
        <w:rPr>
          <w:rFonts w:ascii="Times New Roman" w:hAnsi="Times New Roman" w:cs="Times New Roman"/>
          <w:b/>
          <w:color w:val="000000"/>
          <w:sz w:val="28"/>
          <w:szCs w:val="28"/>
        </w:rPr>
      </w:pPr>
      <w:r w:rsidRPr="00361883">
        <w:rPr>
          <w:rFonts w:ascii="Times New Roman" w:hAnsi="Times New Roman" w:cs="Times New Roman"/>
          <w:b/>
          <w:color w:val="000000"/>
          <w:sz w:val="28"/>
          <w:szCs w:val="28"/>
          <w:u w:val="single"/>
        </w:rPr>
        <w:t>Part 1</w:t>
      </w:r>
      <w:r>
        <w:rPr>
          <w:rFonts w:ascii="Times New Roman" w:hAnsi="Times New Roman" w:cs="Times New Roman"/>
          <w:b/>
          <w:color w:val="000000"/>
          <w:sz w:val="28"/>
          <w:szCs w:val="28"/>
        </w:rPr>
        <w:tab/>
      </w:r>
      <w:r w:rsidR="00282AA6">
        <w:rPr>
          <w:rFonts w:ascii="Times New Roman" w:hAnsi="Times New Roman" w:cs="Times New Roman"/>
          <w:b/>
          <w:color w:val="000000"/>
          <w:sz w:val="28"/>
          <w:szCs w:val="28"/>
        </w:rPr>
        <w:t>Redeployment of a teacher who qualified for a CID as a result of covering for a teacher on career break or secondment</w:t>
      </w:r>
      <w:r w:rsidR="00830F9D">
        <w:rPr>
          <w:rFonts w:ascii="Times New Roman" w:hAnsi="Times New Roman" w:cs="Times New Roman"/>
          <w:b/>
          <w:color w:val="000000"/>
          <w:sz w:val="28"/>
          <w:szCs w:val="28"/>
        </w:rPr>
        <w:t xml:space="preserve"> </w:t>
      </w:r>
    </w:p>
    <w:p w:rsidR="00830F9D" w:rsidRDefault="00830F9D" w:rsidP="00830F9D">
      <w:pPr>
        <w:autoSpaceDE w:val="0"/>
        <w:autoSpaceDN w:val="0"/>
        <w:adjustRightInd w:val="0"/>
        <w:spacing w:after="0" w:line="240" w:lineRule="auto"/>
        <w:ind w:right="-472"/>
        <w:rPr>
          <w:rFonts w:ascii="Times New Roman" w:hAnsi="Times New Roman" w:cs="Times New Roman"/>
          <w:b/>
          <w:color w:val="000000"/>
          <w:sz w:val="28"/>
          <w:szCs w:val="28"/>
        </w:rPr>
      </w:pPr>
    </w:p>
    <w:p w:rsidR="00361883" w:rsidRPr="00361883" w:rsidRDefault="00361883" w:rsidP="00830F9D">
      <w:pPr>
        <w:autoSpaceDE w:val="0"/>
        <w:autoSpaceDN w:val="0"/>
        <w:adjustRightInd w:val="0"/>
        <w:spacing w:after="0" w:line="240" w:lineRule="auto"/>
        <w:ind w:right="-472"/>
        <w:rPr>
          <w:rFonts w:ascii="Times New Roman" w:hAnsi="Times New Roman" w:cs="Times New Roman"/>
          <w:b/>
        </w:rPr>
      </w:pPr>
      <w:r w:rsidRPr="00361883">
        <w:rPr>
          <w:rFonts w:ascii="Times New Roman" w:hAnsi="Times New Roman" w:cs="Times New Roman"/>
          <w:b/>
          <w:color w:val="000000"/>
          <w:sz w:val="28"/>
          <w:szCs w:val="28"/>
          <w:u w:val="single"/>
        </w:rPr>
        <w:t xml:space="preserve">Part </w:t>
      </w:r>
      <w:r>
        <w:rPr>
          <w:rFonts w:ascii="Times New Roman" w:hAnsi="Times New Roman" w:cs="Times New Roman"/>
          <w:b/>
          <w:color w:val="000000"/>
          <w:sz w:val="28"/>
          <w:szCs w:val="28"/>
          <w:u w:val="single"/>
        </w:rPr>
        <w:t>2</w:t>
      </w:r>
      <w:r>
        <w:rPr>
          <w:rFonts w:ascii="Times New Roman" w:hAnsi="Times New Roman" w:cs="Times New Roman"/>
          <w:b/>
          <w:color w:val="000000"/>
          <w:sz w:val="28"/>
          <w:szCs w:val="28"/>
        </w:rPr>
        <w:tab/>
      </w:r>
      <w:r w:rsidR="00282AA6">
        <w:rPr>
          <w:rFonts w:ascii="Times New Roman" w:hAnsi="Times New Roman" w:cs="Times New Roman"/>
          <w:b/>
          <w:color w:val="000000"/>
          <w:sz w:val="28"/>
          <w:szCs w:val="28"/>
        </w:rPr>
        <w:t>Redeploym</w:t>
      </w:r>
      <w:r w:rsidR="00CB4E30">
        <w:rPr>
          <w:rFonts w:ascii="Times New Roman" w:hAnsi="Times New Roman" w:cs="Times New Roman"/>
          <w:b/>
          <w:color w:val="000000"/>
          <w:sz w:val="28"/>
          <w:szCs w:val="28"/>
        </w:rPr>
        <w:t>ent of a teacher where a curricular</w:t>
      </w:r>
      <w:r w:rsidR="00282AA6">
        <w:rPr>
          <w:rFonts w:ascii="Times New Roman" w:hAnsi="Times New Roman" w:cs="Times New Roman"/>
          <w:b/>
          <w:color w:val="000000"/>
          <w:sz w:val="28"/>
          <w:szCs w:val="28"/>
        </w:rPr>
        <w:t xml:space="preserve"> mismatch exists</w:t>
      </w:r>
    </w:p>
    <w:p w:rsidR="00AA435B" w:rsidRPr="005B5B8E" w:rsidRDefault="00AA435B" w:rsidP="00AA435B">
      <w:pPr>
        <w:rPr>
          <w:rFonts w:ascii="Times New Roman" w:hAnsi="Times New Roman" w:cs="Times New Roman"/>
          <w:b/>
        </w:rPr>
      </w:pPr>
      <w:r w:rsidRPr="005B5B8E">
        <w:rPr>
          <w:rFonts w:ascii="Times New Roman" w:hAnsi="Times New Roman" w:cs="Times New Roman"/>
          <w:b/>
        </w:rPr>
        <w:br w:type="page"/>
      </w:r>
    </w:p>
    <w:p w:rsidR="00AA435B" w:rsidRDefault="00AA435B" w:rsidP="00AA435B">
      <w:pPr>
        <w:pStyle w:val="Heading2"/>
        <w:jc w:val="center"/>
        <w:sectPr w:rsidR="00AA435B">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pPr>
    </w:p>
    <w:p w:rsidR="00601416" w:rsidRDefault="00601416" w:rsidP="005407BC">
      <w:pPr>
        <w:jc w:val="center"/>
        <w:rPr>
          <w:rFonts w:ascii="Times New Roman" w:hAnsi="Times New Roman" w:cs="Times New Roman"/>
          <w:b/>
          <w:bCs/>
          <w:sz w:val="28"/>
          <w:szCs w:val="28"/>
        </w:rPr>
      </w:pPr>
    </w:p>
    <w:p w:rsidR="00AA435B" w:rsidRPr="005407BC" w:rsidRDefault="005407BC" w:rsidP="005407BC">
      <w:pPr>
        <w:jc w:val="center"/>
        <w:rPr>
          <w:rFonts w:ascii="Times New Roman" w:hAnsi="Times New Roman" w:cs="Times New Roman"/>
          <w:b/>
          <w:sz w:val="28"/>
          <w:szCs w:val="28"/>
          <w:lang w:eastAsia="en-IE"/>
        </w:rPr>
      </w:pPr>
      <w:r w:rsidRPr="005407BC">
        <w:rPr>
          <w:rFonts w:ascii="Times New Roman" w:hAnsi="Times New Roman" w:cs="Times New Roman"/>
          <w:b/>
          <w:bCs/>
          <w:sz w:val="28"/>
          <w:szCs w:val="28"/>
        </w:rPr>
        <w:t xml:space="preserve">Redeployment of teachers in accordance with </w:t>
      </w:r>
      <w:r w:rsidRPr="00BC61FB">
        <w:rPr>
          <w:rFonts w:ascii="Times New Roman" w:hAnsi="Times New Roman" w:cs="Times New Roman"/>
          <w:b/>
          <w:bCs/>
          <w:sz w:val="28"/>
          <w:szCs w:val="28"/>
        </w:rPr>
        <w:t>Circular 0024/2015</w:t>
      </w:r>
    </w:p>
    <w:p w:rsidR="00601416" w:rsidRDefault="00601416" w:rsidP="005407BC">
      <w:pPr>
        <w:pStyle w:val="Heading2"/>
        <w:jc w:val="center"/>
        <w:rPr>
          <w:rFonts w:ascii="Times New Roman" w:hAnsi="Times New Roman" w:cs="Times New Roman"/>
          <w:b/>
          <w:color w:val="auto"/>
          <w:sz w:val="28"/>
          <w:szCs w:val="28"/>
        </w:rPr>
      </w:pPr>
    </w:p>
    <w:p w:rsidR="00AA435B" w:rsidRDefault="00AA435B" w:rsidP="005407BC">
      <w:pPr>
        <w:pStyle w:val="Heading2"/>
        <w:jc w:val="center"/>
        <w:rPr>
          <w:rFonts w:ascii="Times New Roman" w:hAnsi="Times New Roman" w:cs="Times New Roman"/>
          <w:b/>
          <w:color w:val="auto"/>
          <w:sz w:val="28"/>
          <w:szCs w:val="28"/>
        </w:rPr>
      </w:pPr>
      <w:r w:rsidRPr="005407BC">
        <w:rPr>
          <w:rFonts w:ascii="Times New Roman" w:hAnsi="Times New Roman" w:cs="Times New Roman"/>
          <w:b/>
          <w:color w:val="auto"/>
          <w:sz w:val="28"/>
          <w:szCs w:val="28"/>
        </w:rPr>
        <w:t>Information</w:t>
      </w:r>
      <w:r w:rsidR="008F4109">
        <w:rPr>
          <w:rFonts w:ascii="Times New Roman" w:hAnsi="Times New Roman" w:cs="Times New Roman"/>
          <w:b/>
          <w:color w:val="auto"/>
          <w:sz w:val="28"/>
          <w:szCs w:val="28"/>
        </w:rPr>
        <w:t xml:space="preserve"> for schools and </w:t>
      </w:r>
      <w:r w:rsidR="00601416">
        <w:rPr>
          <w:rFonts w:ascii="Times New Roman" w:hAnsi="Times New Roman" w:cs="Times New Roman"/>
          <w:b/>
          <w:color w:val="auto"/>
          <w:sz w:val="28"/>
          <w:szCs w:val="28"/>
        </w:rPr>
        <w:t>P</w:t>
      </w:r>
      <w:r w:rsidR="008F4109">
        <w:rPr>
          <w:rFonts w:ascii="Times New Roman" w:hAnsi="Times New Roman" w:cs="Times New Roman"/>
          <w:b/>
          <w:color w:val="auto"/>
          <w:sz w:val="28"/>
          <w:szCs w:val="28"/>
        </w:rPr>
        <w:t xml:space="preserve">ermanent/CID </w:t>
      </w:r>
      <w:r w:rsidR="00061A76">
        <w:rPr>
          <w:rFonts w:ascii="Times New Roman" w:hAnsi="Times New Roman" w:cs="Times New Roman"/>
          <w:b/>
          <w:color w:val="auto"/>
          <w:sz w:val="28"/>
          <w:szCs w:val="28"/>
        </w:rPr>
        <w:t>t</w:t>
      </w:r>
      <w:r w:rsidRPr="005407BC">
        <w:rPr>
          <w:rFonts w:ascii="Times New Roman" w:hAnsi="Times New Roman" w:cs="Times New Roman"/>
          <w:b/>
          <w:color w:val="auto"/>
          <w:sz w:val="28"/>
          <w:szCs w:val="28"/>
        </w:rPr>
        <w:t>eachers</w:t>
      </w:r>
    </w:p>
    <w:p w:rsidR="00601416" w:rsidRPr="00601416" w:rsidRDefault="00601416" w:rsidP="00601416"/>
    <w:p w:rsidR="00AA435B" w:rsidRDefault="00AA435B" w:rsidP="005407BC">
      <w:pPr>
        <w:jc w:val="center"/>
        <w:rPr>
          <w:rFonts w:ascii="Times New Roman" w:hAnsi="Times New Roman" w:cs="Times New Roman"/>
          <w:b/>
          <w:sz w:val="28"/>
          <w:szCs w:val="28"/>
          <w:lang w:eastAsia="en-IE"/>
        </w:rPr>
      </w:pPr>
    </w:p>
    <w:p w:rsidR="00282AA6" w:rsidRDefault="00A0625C" w:rsidP="00282AA6">
      <w:pPr>
        <w:autoSpaceDE w:val="0"/>
        <w:autoSpaceDN w:val="0"/>
        <w:adjustRightInd w:val="0"/>
        <w:spacing w:after="0" w:line="240" w:lineRule="auto"/>
        <w:ind w:left="1418" w:right="-472" w:hanging="1418"/>
        <w:rPr>
          <w:rFonts w:ascii="Times New Roman" w:hAnsi="Times New Roman" w:cs="Times New Roman"/>
          <w:b/>
          <w:color w:val="000000"/>
          <w:sz w:val="28"/>
          <w:szCs w:val="28"/>
        </w:rPr>
      </w:pPr>
      <w:r w:rsidRPr="00361883">
        <w:rPr>
          <w:rFonts w:ascii="Times New Roman" w:hAnsi="Times New Roman" w:cs="Times New Roman"/>
          <w:b/>
          <w:color w:val="000000"/>
          <w:sz w:val="28"/>
          <w:szCs w:val="28"/>
          <w:u w:val="single"/>
        </w:rPr>
        <w:t>Part 1</w:t>
      </w:r>
      <w:r>
        <w:rPr>
          <w:rFonts w:ascii="Times New Roman" w:hAnsi="Times New Roman" w:cs="Times New Roman"/>
          <w:b/>
          <w:color w:val="000000"/>
          <w:sz w:val="28"/>
          <w:szCs w:val="28"/>
        </w:rPr>
        <w:tab/>
      </w:r>
      <w:r w:rsidR="00282AA6">
        <w:rPr>
          <w:rFonts w:ascii="Times New Roman" w:hAnsi="Times New Roman" w:cs="Times New Roman"/>
          <w:b/>
          <w:color w:val="000000"/>
          <w:sz w:val="28"/>
          <w:szCs w:val="28"/>
        </w:rPr>
        <w:t xml:space="preserve">Redeployment of a teacher who qualified for a CID as a result of covering for a teacher on career break or secondment </w:t>
      </w:r>
    </w:p>
    <w:p w:rsidR="00A0625C" w:rsidRPr="00361883" w:rsidRDefault="00A0625C" w:rsidP="00A0625C">
      <w:pPr>
        <w:autoSpaceDE w:val="0"/>
        <w:autoSpaceDN w:val="0"/>
        <w:adjustRightInd w:val="0"/>
        <w:spacing w:after="0" w:line="240" w:lineRule="auto"/>
        <w:ind w:right="-472"/>
        <w:rPr>
          <w:rFonts w:ascii="Times New Roman" w:hAnsi="Times New Roman" w:cs="Times New Roman"/>
          <w:b/>
        </w:rPr>
      </w:pPr>
    </w:p>
    <w:p w:rsidR="00B66FDF" w:rsidRDefault="00B66FDF" w:rsidP="00A0625C">
      <w:pPr>
        <w:rPr>
          <w:rFonts w:ascii="Times New Roman" w:hAnsi="Times New Roman" w:cs="Times New Roman"/>
          <w:b/>
          <w:sz w:val="24"/>
          <w:szCs w:val="24"/>
          <w:lang w:eastAsia="en-IE"/>
        </w:rPr>
      </w:pPr>
    </w:p>
    <w:p w:rsidR="00B66FDF" w:rsidRPr="006602A8" w:rsidRDefault="00B66FDF" w:rsidP="00536051">
      <w:pPr>
        <w:pStyle w:val="ListParagraph"/>
        <w:numPr>
          <w:ilvl w:val="0"/>
          <w:numId w:val="7"/>
        </w:numPr>
        <w:rPr>
          <w:rFonts w:ascii="Times New Roman" w:hAnsi="Times New Roman" w:cs="Times New Roman"/>
          <w:b/>
          <w:sz w:val="24"/>
          <w:szCs w:val="24"/>
          <w:lang w:eastAsia="en-IE"/>
        </w:rPr>
      </w:pPr>
      <w:r w:rsidRPr="006602A8">
        <w:rPr>
          <w:rFonts w:ascii="Times New Roman" w:hAnsi="Times New Roman" w:cs="Times New Roman"/>
          <w:b/>
          <w:sz w:val="24"/>
          <w:szCs w:val="24"/>
          <w:lang w:eastAsia="en-IE"/>
        </w:rPr>
        <w:t xml:space="preserve">Where a school has a teacher who </w:t>
      </w:r>
      <w:r w:rsidR="0009777D" w:rsidRPr="006602A8">
        <w:rPr>
          <w:rFonts w:ascii="Times New Roman" w:hAnsi="Times New Roman" w:cs="Times New Roman"/>
          <w:b/>
          <w:sz w:val="24"/>
          <w:szCs w:val="24"/>
          <w:lang w:eastAsia="en-IE"/>
        </w:rPr>
        <w:t xml:space="preserve">is the holder of </w:t>
      </w:r>
      <w:r w:rsidRPr="006602A8">
        <w:rPr>
          <w:rFonts w:ascii="Times New Roman" w:hAnsi="Times New Roman" w:cs="Times New Roman"/>
          <w:b/>
          <w:sz w:val="24"/>
          <w:szCs w:val="24"/>
          <w:lang w:eastAsia="en-IE"/>
        </w:rPr>
        <w:t xml:space="preserve">a CID </w:t>
      </w:r>
      <w:r w:rsidR="0009777D" w:rsidRPr="006602A8">
        <w:rPr>
          <w:rFonts w:ascii="Times New Roman" w:hAnsi="Times New Roman" w:cs="Times New Roman"/>
          <w:b/>
          <w:sz w:val="24"/>
          <w:szCs w:val="24"/>
          <w:lang w:eastAsia="en-IE"/>
        </w:rPr>
        <w:t xml:space="preserve">acquired </w:t>
      </w:r>
      <w:r w:rsidRPr="006602A8">
        <w:rPr>
          <w:rFonts w:ascii="Times New Roman" w:hAnsi="Times New Roman" w:cs="Times New Roman"/>
          <w:b/>
          <w:sz w:val="24"/>
          <w:szCs w:val="24"/>
          <w:lang w:eastAsia="en-IE"/>
        </w:rPr>
        <w:t xml:space="preserve">as a result of covering for a teacher on career break or secondment, and the </w:t>
      </w:r>
      <w:r w:rsidR="00282AA6" w:rsidRPr="006602A8">
        <w:rPr>
          <w:rFonts w:ascii="Times New Roman" w:hAnsi="Times New Roman" w:cs="Times New Roman"/>
          <w:b/>
          <w:sz w:val="24"/>
          <w:szCs w:val="24"/>
          <w:lang w:eastAsia="en-IE"/>
        </w:rPr>
        <w:t xml:space="preserve">absent </w:t>
      </w:r>
      <w:r w:rsidRPr="006602A8">
        <w:rPr>
          <w:rFonts w:ascii="Times New Roman" w:hAnsi="Times New Roman" w:cs="Times New Roman"/>
          <w:b/>
          <w:sz w:val="24"/>
          <w:szCs w:val="24"/>
          <w:lang w:eastAsia="en-IE"/>
        </w:rPr>
        <w:t xml:space="preserve">teacher is </w:t>
      </w:r>
      <w:r w:rsidRPr="007A23EE">
        <w:rPr>
          <w:rFonts w:ascii="Times New Roman" w:hAnsi="Times New Roman" w:cs="Times New Roman"/>
          <w:b/>
          <w:sz w:val="24"/>
          <w:szCs w:val="24"/>
          <w:u w:val="single"/>
          <w:lang w:eastAsia="en-IE"/>
        </w:rPr>
        <w:t>returning to work in the next school year,</w:t>
      </w:r>
      <w:r w:rsidRPr="006602A8">
        <w:rPr>
          <w:rFonts w:ascii="Times New Roman" w:hAnsi="Times New Roman" w:cs="Times New Roman"/>
          <w:b/>
          <w:sz w:val="24"/>
          <w:szCs w:val="24"/>
          <w:lang w:eastAsia="en-IE"/>
        </w:rPr>
        <w:t xml:space="preserve"> how does the school inform the Department?</w:t>
      </w:r>
    </w:p>
    <w:p w:rsidR="00B66FDF" w:rsidRPr="006602A8" w:rsidRDefault="00B66FDF" w:rsidP="00536051">
      <w:pPr>
        <w:pStyle w:val="ListParagraph"/>
        <w:ind w:left="-284"/>
        <w:rPr>
          <w:rFonts w:ascii="Times New Roman" w:hAnsi="Times New Roman" w:cs="Times New Roman"/>
          <w:b/>
          <w:sz w:val="24"/>
          <w:szCs w:val="24"/>
          <w:lang w:eastAsia="en-IE"/>
        </w:rPr>
      </w:pPr>
    </w:p>
    <w:p w:rsidR="00B66FDF" w:rsidRPr="006602A8" w:rsidRDefault="00B66FDF" w:rsidP="00536051">
      <w:pPr>
        <w:pStyle w:val="ListParagraph"/>
        <w:ind w:left="436"/>
        <w:rPr>
          <w:rFonts w:ascii="Times New Roman" w:hAnsi="Times New Roman" w:cs="Times New Roman"/>
          <w:sz w:val="24"/>
          <w:szCs w:val="24"/>
          <w:lang w:eastAsia="en-IE"/>
        </w:rPr>
      </w:pPr>
      <w:r w:rsidRPr="006602A8">
        <w:rPr>
          <w:rFonts w:ascii="Times New Roman" w:hAnsi="Times New Roman" w:cs="Times New Roman"/>
          <w:sz w:val="24"/>
          <w:szCs w:val="24"/>
          <w:lang w:eastAsia="en-IE"/>
        </w:rPr>
        <w:t xml:space="preserve">The school management must notify the Post Primary Allocations Section of the Department by submitting </w:t>
      </w:r>
      <w:hyperlink r:id="rId16" w:history="1">
        <w:r w:rsidRPr="009B1D11">
          <w:rPr>
            <w:rStyle w:val="Hyperlink"/>
            <w:rFonts w:ascii="Times New Roman" w:hAnsi="Times New Roman" w:cs="Times New Roman"/>
            <w:b/>
            <w:sz w:val="24"/>
            <w:szCs w:val="24"/>
            <w:lang w:eastAsia="en-IE"/>
          </w:rPr>
          <w:t>Form RD3</w:t>
        </w:r>
        <w:r w:rsidRPr="009B1D11">
          <w:rPr>
            <w:rStyle w:val="Hyperlink"/>
            <w:rFonts w:ascii="Times New Roman" w:hAnsi="Times New Roman" w:cs="Times New Roman"/>
            <w:sz w:val="24"/>
            <w:szCs w:val="24"/>
            <w:lang w:eastAsia="en-IE"/>
          </w:rPr>
          <w:t xml:space="preserve"> - </w:t>
        </w:r>
        <w:r w:rsidRPr="009B1D11">
          <w:rPr>
            <w:rStyle w:val="Hyperlink"/>
            <w:rFonts w:ascii="Times New Roman" w:hAnsi="Times New Roman" w:cs="Times New Roman"/>
            <w:b/>
            <w:i/>
            <w:sz w:val="24"/>
            <w:szCs w:val="24"/>
          </w:rPr>
          <w:t>Declaratio</w:t>
        </w:r>
        <w:r w:rsidRPr="009B1D11">
          <w:rPr>
            <w:rStyle w:val="Hyperlink"/>
            <w:rFonts w:ascii="Times New Roman" w:hAnsi="Times New Roman" w:cs="Times New Roman"/>
            <w:b/>
            <w:i/>
            <w:sz w:val="24"/>
            <w:szCs w:val="24"/>
          </w:rPr>
          <w:t>n</w:t>
        </w:r>
        <w:r w:rsidRPr="009B1D11">
          <w:rPr>
            <w:rStyle w:val="Hyperlink"/>
            <w:rFonts w:ascii="Times New Roman" w:hAnsi="Times New Roman" w:cs="Times New Roman"/>
            <w:b/>
            <w:i/>
            <w:sz w:val="24"/>
            <w:szCs w:val="24"/>
          </w:rPr>
          <w:t xml:space="preserve"> by a school with a teacher returning from career break or secondment where a teacher has acquired a CID for the first time under Circular 0024/2015 - </w:t>
        </w:r>
        <w:r w:rsidR="00C273C2" w:rsidRPr="009B1D11">
          <w:rPr>
            <w:rStyle w:val="Hyperlink"/>
            <w:rFonts w:ascii="Times New Roman" w:hAnsi="Times New Roman" w:cs="Times New Roman"/>
            <w:b/>
            <w:i/>
            <w:sz w:val="24"/>
            <w:szCs w:val="24"/>
          </w:rPr>
          <w:t xml:space="preserve"> Part A (2)</w:t>
        </w:r>
      </w:hyperlink>
      <w:r w:rsidRPr="006602A8">
        <w:rPr>
          <w:rFonts w:ascii="Times New Roman" w:hAnsi="Times New Roman" w:cs="Times New Roman"/>
          <w:b/>
          <w:i/>
          <w:sz w:val="24"/>
          <w:szCs w:val="24"/>
        </w:rPr>
        <w:t xml:space="preserve"> </w:t>
      </w:r>
    </w:p>
    <w:p w:rsidR="00B66FDF" w:rsidRPr="006602A8" w:rsidRDefault="00B66FDF" w:rsidP="00536051">
      <w:pPr>
        <w:ind w:left="-284"/>
        <w:rPr>
          <w:rFonts w:ascii="Times New Roman" w:hAnsi="Times New Roman" w:cs="Times New Roman"/>
          <w:b/>
          <w:sz w:val="24"/>
          <w:szCs w:val="24"/>
          <w:lang w:eastAsia="en-IE"/>
        </w:rPr>
      </w:pPr>
    </w:p>
    <w:p w:rsidR="005F6066" w:rsidRPr="006602A8" w:rsidRDefault="003A6F97" w:rsidP="00536051">
      <w:pPr>
        <w:pStyle w:val="ListParagraph"/>
        <w:numPr>
          <w:ilvl w:val="0"/>
          <w:numId w:val="7"/>
        </w:numPr>
        <w:rPr>
          <w:rFonts w:ascii="Times New Roman" w:hAnsi="Times New Roman" w:cs="Times New Roman"/>
          <w:b/>
          <w:sz w:val="24"/>
          <w:szCs w:val="24"/>
          <w:lang w:eastAsia="en-IE"/>
        </w:rPr>
      </w:pPr>
      <w:r w:rsidRPr="006602A8">
        <w:rPr>
          <w:rFonts w:ascii="Times New Roman" w:hAnsi="Times New Roman" w:cs="Times New Roman"/>
          <w:b/>
          <w:sz w:val="24"/>
          <w:szCs w:val="24"/>
          <w:lang w:eastAsia="en-IE"/>
        </w:rPr>
        <w:t>Where a school has a</w:t>
      </w:r>
      <w:r w:rsidR="005F6066" w:rsidRPr="006602A8">
        <w:rPr>
          <w:rFonts w:ascii="Times New Roman" w:hAnsi="Times New Roman" w:cs="Times New Roman"/>
          <w:b/>
          <w:sz w:val="24"/>
          <w:szCs w:val="24"/>
          <w:lang w:eastAsia="en-IE"/>
        </w:rPr>
        <w:t xml:space="preserve"> teacher </w:t>
      </w:r>
      <w:r w:rsidR="00282AA6" w:rsidRPr="006602A8">
        <w:rPr>
          <w:rFonts w:ascii="Times New Roman" w:hAnsi="Times New Roman" w:cs="Times New Roman"/>
          <w:b/>
          <w:sz w:val="24"/>
          <w:szCs w:val="24"/>
          <w:lang w:eastAsia="en-IE"/>
        </w:rPr>
        <w:t>who is the holder of</w:t>
      </w:r>
      <w:r w:rsidR="00C918EB" w:rsidRPr="006602A8">
        <w:rPr>
          <w:rFonts w:ascii="Times New Roman" w:hAnsi="Times New Roman" w:cs="Times New Roman"/>
          <w:b/>
          <w:sz w:val="24"/>
          <w:szCs w:val="24"/>
          <w:lang w:eastAsia="en-IE"/>
        </w:rPr>
        <w:t xml:space="preserve"> </w:t>
      </w:r>
      <w:r w:rsidR="00282AA6" w:rsidRPr="006602A8">
        <w:rPr>
          <w:rFonts w:ascii="Times New Roman" w:hAnsi="Times New Roman" w:cs="Times New Roman"/>
          <w:b/>
          <w:sz w:val="24"/>
          <w:szCs w:val="24"/>
          <w:lang w:eastAsia="en-IE"/>
        </w:rPr>
        <w:t xml:space="preserve">a CID acquired as a result of covering for a teacher on career break or secondment, and the absent teacher is </w:t>
      </w:r>
      <w:r w:rsidR="00282AA6" w:rsidRPr="007A23EE">
        <w:rPr>
          <w:rFonts w:ascii="Times New Roman" w:hAnsi="Times New Roman" w:cs="Times New Roman"/>
          <w:b/>
          <w:sz w:val="24"/>
          <w:szCs w:val="24"/>
          <w:u w:val="single"/>
          <w:lang w:eastAsia="en-IE"/>
        </w:rPr>
        <w:t>returning to work in the next school year</w:t>
      </w:r>
      <w:r w:rsidR="00282AA6" w:rsidRPr="006602A8">
        <w:rPr>
          <w:rFonts w:ascii="Times New Roman" w:hAnsi="Times New Roman" w:cs="Times New Roman"/>
          <w:b/>
          <w:sz w:val="24"/>
          <w:szCs w:val="24"/>
          <w:u w:val="single"/>
          <w:lang w:eastAsia="en-IE"/>
        </w:rPr>
        <w:t>,</w:t>
      </w:r>
      <w:r w:rsidRPr="006602A8">
        <w:rPr>
          <w:rFonts w:ascii="Times New Roman" w:hAnsi="Times New Roman" w:cs="Times New Roman"/>
          <w:b/>
          <w:sz w:val="24"/>
          <w:szCs w:val="24"/>
          <w:lang w:eastAsia="en-IE"/>
        </w:rPr>
        <w:t xml:space="preserve"> can the replacement teacher</w:t>
      </w:r>
      <w:r w:rsidR="00B66FDF" w:rsidRPr="006602A8">
        <w:rPr>
          <w:rFonts w:ascii="Times New Roman" w:hAnsi="Times New Roman" w:cs="Times New Roman"/>
          <w:b/>
          <w:sz w:val="24"/>
          <w:szCs w:val="24"/>
          <w:lang w:eastAsia="en-IE"/>
        </w:rPr>
        <w:t xml:space="preserve"> be nominated</w:t>
      </w:r>
      <w:r w:rsidRPr="006602A8">
        <w:rPr>
          <w:rFonts w:ascii="Times New Roman" w:hAnsi="Times New Roman" w:cs="Times New Roman"/>
          <w:b/>
          <w:sz w:val="24"/>
          <w:szCs w:val="24"/>
          <w:lang w:eastAsia="en-IE"/>
        </w:rPr>
        <w:t xml:space="preserve"> </w:t>
      </w:r>
      <w:r w:rsidR="005F6066" w:rsidRPr="006602A8">
        <w:rPr>
          <w:rFonts w:ascii="Times New Roman" w:hAnsi="Times New Roman" w:cs="Times New Roman"/>
          <w:b/>
          <w:sz w:val="24"/>
          <w:szCs w:val="24"/>
          <w:lang w:eastAsia="en-IE"/>
        </w:rPr>
        <w:t>for redeployment?</w:t>
      </w:r>
    </w:p>
    <w:p w:rsidR="00B66FDF" w:rsidRPr="006602A8" w:rsidRDefault="00B66FDF" w:rsidP="00536051">
      <w:pPr>
        <w:pStyle w:val="ListParagraph"/>
        <w:ind w:left="-284"/>
        <w:rPr>
          <w:rFonts w:ascii="Times New Roman" w:hAnsi="Times New Roman" w:cs="Times New Roman"/>
          <w:b/>
          <w:sz w:val="24"/>
          <w:szCs w:val="24"/>
          <w:lang w:eastAsia="en-IE"/>
        </w:rPr>
      </w:pPr>
    </w:p>
    <w:p w:rsidR="00E50A78" w:rsidRPr="006602A8" w:rsidRDefault="003A6F97" w:rsidP="00E50A78">
      <w:pPr>
        <w:pStyle w:val="ListParagraph"/>
        <w:ind w:left="436"/>
        <w:rPr>
          <w:rFonts w:ascii="Times New Roman" w:hAnsi="Times New Roman" w:cs="Times New Roman"/>
          <w:sz w:val="24"/>
          <w:szCs w:val="24"/>
          <w:lang w:eastAsia="en-IE"/>
        </w:rPr>
      </w:pPr>
      <w:r w:rsidRPr="006602A8">
        <w:rPr>
          <w:rFonts w:ascii="Times New Roman" w:hAnsi="Times New Roman" w:cs="Times New Roman"/>
          <w:sz w:val="24"/>
          <w:szCs w:val="24"/>
          <w:lang w:eastAsia="en-IE"/>
        </w:rPr>
        <w:t>Yes.  Where a teacher has qualified for a CID in accordance with the provisions of Part A</w:t>
      </w:r>
      <w:r w:rsidR="00601416">
        <w:rPr>
          <w:rFonts w:ascii="Times New Roman" w:hAnsi="Times New Roman" w:cs="Times New Roman"/>
          <w:sz w:val="24"/>
          <w:szCs w:val="24"/>
          <w:lang w:eastAsia="en-IE"/>
        </w:rPr>
        <w:t xml:space="preserve"> </w:t>
      </w:r>
      <w:r w:rsidR="00C273C2" w:rsidRPr="006602A8">
        <w:rPr>
          <w:rFonts w:ascii="Times New Roman" w:hAnsi="Times New Roman" w:cs="Times New Roman"/>
          <w:sz w:val="24"/>
          <w:szCs w:val="24"/>
          <w:lang w:eastAsia="en-IE"/>
        </w:rPr>
        <w:t>(2)</w:t>
      </w:r>
      <w:r w:rsidRPr="006602A8">
        <w:rPr>
          <w:rFonts w:ascii="Times New Roman" w:hAnsi="Times New Roman" w:cs="Times New Roman"/>
          <w:sz w:val="24"/>
          <w:szCs w:val="24"/>
          <w:lang w:eastAsia="en-IE"/>
        </w:rPr>
        <w:t xml:space="preserve"> of Circular 0024/2015 and the permanent teacher is returning from career break or secondment, the replacement teacher will be nominated for redeployment.</w:t>
      </w:r>
    </w:p>
    <w:p w:rsidR="00E50A78" w:rsidRPr="006602A8" w:rsidRDefault="00E50A78" w:rsidP="00E50A78">
      <w:pPr>
        <w:pStyle w:val="ListParagraph"/>
        <w:ind w:left="436"/>
        <w:rPr>
          <w:rFonts w:ascii="Times New Roman" w:hAnsi="Times New Roman" w:cs="Times New Roman"/>
          <w:sz w:val="24"/>
          <w:szCs w:val="24"/>
          <w:lang w:eastAsia="en-IE"/>
        </w:rPr>
      </w:pPr>
    </w:p>
    <w:p w:rsidR="00E50A78" w:rsidRPr="006602A8" w:rsidRDefault="00E50A78" w:rsidP="00E50A78">
      <w:pPr>
        <w:pStyle w:val="ListParagraph"/>
        <w:ind w:left="436"/>
        <w:rPr>
          <w:rFonts w:ascii="Times New Roman" w:hAnsi="Times New Roman" w:cs="Times New Roman"/>
          <w:sz w:val="24"/>
          <w:szCs w:val="24"/>
          <w:lang w:eastAsia="en-IE"/>
        </w:rPr>
      </w:pPr>
    </w:p>
    <w:p w:rsidR="00E50A78" w:rsidRPr="006602A8" w:rsidRDefault="00E50A78" w:rsidP="00E50A78">
      <w:pPr>
        <w:pStyle w:val="ListParagraph"/>
        <w:numPr>
          <w:ilvl w:val="0"/>
          <w:numId w:val="7"/>
        </w:numPr>
        <w:rPr>
          <w:rFonts w:ascii="Times New Roman" w:hAnsi="Times New Roman" w:cs="Times New Roman"/>
          <w:b/>
          <w:sz w:val="24"/>
          <w:szCs w:val="24"/>
        </w:rPr>
      </w:pPr>
      <w:r w:rsidRPr="006602A8">
        <w:rPr>
          <w:rFonts w:ascii="Times New Roman" w:hAnsi="Times New Roman" w:cs="Times New Roman"/>
          <w:b/>
          <w:sz w:val="24"/>
          <w:szCs w:val="24"/>
        </w:rPr>
        <w:t>Where more than</w:t>
      </w:r>
      <w:r w:rsidR="00C273C2" w:rsidRPr="006602A8">
        <w:rPr>
          <w:rFonts w:ascii="Times New Roman" w:hAnsi="Times New Roman" w:cs="Times New Roman"/>
          <w:b/>
          <w:sz w:val="24"/>
          <w:szCs w:val="24"/>
        </w:rPr>
        <w:t xml:space="preserve"> one </w:t>
      </w:r>
      <w:r w:rsidRPr="006602A8">
        <w:rPr>
          <w:rFonts w:ascii="Times New Roman" w:hAnsi="Times New Roman" w:cs="Times New Roman"/>
          <w:b/>
          <w:sz w:val="24"/>
          <w:szCs w:val="24"/>
        </w:rPr>
        <w:t xml:space="preserve">teacher has qualified for a CID as a result of replacing a teacher on career break/secondment, and the teacher is </w:t>
      </w:r>
      <w:r w:rsidRPr="006602A8">
        <w:rPr>
          <w:rFonts w:ascii="Times New Roman" w:hAnsi="Times New Roman" w:cs="Times New Roman"/>
          <w:b/>
          <w:sz w:val="24"/>
          <w:szCs w:val="24"/>
          <w:u w:val="single"/>
        </w:rPr>
        <w:t>returning to work in the next school year,</w:t>
      </w:r>
      <w:r w:rsidRPr="006602A8">
        <w:rPr>
          <w:rFonts w:ascii="Times New Roman" w:hAnsi="Times New Roman" w:cs="Times New Roman"/>
          <w:b/>
          <w:sz w:val="24"/>
          <w:szCs w:val="24"/>
        </w:rPr>
        <w:t xml:space="preserve"> which of the replacement teachers is nominated for redeployment?</w:t>
      </w:r>
    </w:p>
    <w:p w:rsidR="00E50A78" w:rsidRPr="006602A8" w:rsidRDefault="00E50A78" w:rsidP="00E50A78">
      <w:pPr>
        <w:pStyle w:val="ListParagraph"/>
        <w:tabs>
          <w:tab w:val="left" w:pos="851"/>
        </w:tabs>
        <w:ind w:left="436"/>
        <w:rPr>
          <w:rFonts w:ascii="Times New Roman" w:hAnsi="Times New Roman" w:cs="Times New Roman"/>
          <w:sz w:val="24"/>
          <w:szCs w:val="24"/>
        </w:rPr>
      </w:pPr>
    </w:p>
    <w:p w:rsidR="00E50A78" w:rsidRPr="006602A8" w:rsidRDefault="00061A76" w:rsidP="00E50A78">
      <w:pPr>
        <w:pStyle w:val="ListParagraph"/>
        <w:tabs>
          <w:tab w:val="left" w:pos="851"/>
        </w:tabs>
        <w:ind w:left="436"/>
        <w:rPr>
          <w:rFonts w:ascii="Times New Roman" w:hAnsi="Times New Roman" w:cs="Times New Roman"/>
          <w:sz w:val="24"/>
          <w:szCs w:val="24"/>
        </w:rPr>
      </w:pPr>
      <w:r>
        <w:rPr>
          <w:rFonts w:ascii="Times New Roman" w:hAnsi="Times New Roman" w:cs="Times New Roman"/>
          <w:sz w:val="24"/>
          <w:szCs w:val="24"/>
        </w:rPr>
        <w:t>Any teacher</w:t>
      </w:r>
      <w:r w:rsidR="00E50A78" w:rsidRPr="006602A8">
        <w:rPr>
          <w:rFonts w:ascii="Times New Roman" w:hAnsi="Times New Roman" w:cs="Times New Roman"/>
          <w:sz w:val="24"/>
          <w:szCs w:val="24"/>
        </w:rPr>
        <w:t xml:space="preserve"> who qualifie</w:t>
      </w:r>
      <w:r>
        <w:rPr>
          <w:rFonts w:ascii="Times New Roman" w:hAnsi="Times New Roman" w:cs="Times New Roman"/>
          <w:sz w:val="24"/>
          <w:szCs w:val="24"/>
        </w:rPr>
        <w:t>s</w:t>
      </w:r>
      <w:r w:rsidR="00E50A78" w:rsidRPr="006602A8">
        <w:rPr>
          <w:rFonts w:ascii="Times New Roman" w:hAnsi="Times New Roman" w:cs="Times New Roman"/>
          <w:sz w:val="24"/>
          <w:szCs w:val="24"/>
        </w:rPr>
        <w:t xml:space="preserve"> for a CID </w:t>
      </w:r>
      <w:r w:rsidR="00E50A78" w:rsidRPr="006602A8">
        <w:rPr>
          <w:rFonts w:ascii="Times New Roman" w:hAnsi="Times New Roman" w:cs="Times New Roman"/>
          <w:sz w:val="24"/>
          <w:szCs w:val="24"/>
          <w:lang w:eastAsia="en-IE"/>
        </w:rPr>
        <w:t>in accordance with the provisions of Part A</w:t>
      </w:r>
      <w:r w:rsidR="00C273C2" w:rsidRPr="006602A8">
        <w:rPr>
          <w:rFonts w:ascii="Times New Roman" w:hAnsi="Times New Roman" w:cs="Times New Roman"/>
          <w:sz w:val="24"/>
          <w:szCs w:val="24"/>
          <w:lang w:eastAsia="en-IE"/>
        </w:rPr>
        <w:t xml:space="preserve"> (2) </w:t>
      </w:r>
      <w:r w:rsidR="00E50A78" w:rsidRPr="006602A8">
        <w:rPr>
          <w:rFonts w:ascii="Times New Roman" w:hAnsi="Times New Roman" w:cs="Times New Roman"/>
          <w:sz w:val="24"/>
          <w:szCs w:val="24"/>
          <w:lang w:eastAsia="en-IE"/>
        </w:rPr>
        <w:t>of Circular 0024/2015 will be nominated for redeployment on the return of the teacher from career break or secondment.</w:t>
      </w:r>
    </w:p>
    <w:p w:rsidR="00E50A78" w:rsidRPr="006602A8" w:rsidRDefault="00E50A78" w:rsidP="00E50A78">
      <w:pPr>
        <w:pStyle w:val="ListParagraph"/>
        <w:tabs>
          <w:tab w:val="left" w:pos="851"/>
        </w:tabs>
        <w:ind w:left="436"/>
        <w:rPr>
          <w:rFonts w:ascii="Times New Roman" w:hAnsi="Times New Roman" w:cs="Times New Roman"/>
          <w:sz w:val="24"/>
          <w:szCs w:val="24"/>
        </w:rPr>
      </w:pPr>
    </w:p>
    <w:p w:rsidR="005F6066" w:rsidRPr="006602A8" w:rsidRDefault="005F6066" w:rsidP="00536051">
      <w:pPr>
        <w:ind w:left="-284"/>
        <w:rPr>
          <w:rFonts w:ascii="Times New Roman" w:hAnsi="Times New Roman" w:cs="Times New Roman"/>
          <w:b/>
          <w:sz w:val="24"/>
          <w:szCs w:val="24"/>
          <w:lang w:eastAsia="en-IE"/>
        </w:rPr>
      </w:pPr>
    </w:p>
    <w:p w:rsidR="005F6066" w:rsidRPr="006602A8" w:rsidRDefault="00282AA6" w:rsidP="00E50A78">
      <w:pPr>
        <w:pStyle w:val="ListParagraph"/>
        <w:numPr>
          <w:ilvl w:val="0"/>
          <w:numId w:val="7"/>
        </w:numPr>
        <w:rPr>
          <w:rFonts w:ascii="Times New Roman" w:hAnsi="Times New Roman" w:cs="Times New Roman"/>
          <w:b/>
          <w:sz w:val="24"/>
          <w:szCs w:val="24"/>
          <w:lang w:eastAsia="en-IE"/>
        </w:rPr>
      </w:pPr>
      <w:r w:rsidRPr="006602A8">
        <w:rPr>
          <w:rFonts w:ascii="Times New Roman" w:hAnsi="Times New Roman" w:cs="Times New Roman"/>
          <w:b/>
          <w:sz w:val="24"/>
          <w:szCs w:val="24"/>
          <w:lang w:eastAsia="en-IE"/>
        </w:rPr>
        <w:lastRenderedPageBreak/>
        <w:t xml:space="preserve">Where a school has a teacher who is the holder of a CID acquired as a result of covering for a teacher on career break or secondment, and the absent teacher is </w:t>
      </w:r>
      <w:r w:rsidRPr="007A23EE">
        <w:rPr>
          <w:rFonts w:ascii="Times New Roman" w:hAnsi="Times New Roman" w:cs="Times New Roman"/>
          <w:b/>
          <w:sz w:val="24"/>
          <w:szCs w:val="24"/>
          <w:u w:val="single"/>
          <w:lang w:eastAsia="en-IE"/>
        </w:rPr>
        <w:t>returning to work in the next school year</w:t>
      </w:r>
      <w:r w:rsidR="003A6F97" w:rsidRPr="006602A8">
        <w:rPr>
          <w:rFonts w:ascii="Times New Roman" w:hAnsi="Times New Roman" w:cs="Times New Roman"/>
          <w:b/>
          <w:sz w:val="24"/>
          <w:szCs w:val="24"/>
          <w:u w:val="single"/>
          <w:lang w:eastAsia="en-IE"/>
        </w:rPr>
        <w:t>,</w:t>
      </w:r>
      <w:r w:rsidR="003A6F97" w:rsidRPr="006602A8">
        <w:rPr>
          <w:rFonts w:ascii="Times New Roman" w:hAnsi="Times New Roman" w:cs="Times New Roman"/>
          <w:b/>
          <w:sz w:val="24"/>
          <w:szCs w:val="24"/>
          <w:lang w:eastAsia="en-IE"/>
        </w:rPr>
        <w:t xml:space="preserve"> can the replacement teacher </w:t>
      </w:r>
      <w:r w:rsidR="005F6066" w:rsidRPr="006602A8">
        <w:rPr>
          <w:rFonts w:ascii="Times New Roman" w:hAnsi="Times New Roman" w:cs="Times New Roman"/>
          <w:b/>
          <w:sz w:val="24"/>
          <w:szCs w:val="24"/>
          <w:lang w:eastAsia="en-IE"/>
        </w:rPr>
        <w:t xml:space="preserve">be </w:t>
      </w:r>
      <w:r w:rsidR="003A6F97" w:rsidRPr="006602A8">
        <w:rPr>
          <w:rFonts w:ascii="Times New Roman" w:hAnsi="Times New Roman" w:cs="Times New Roman"/>
          <w:b/>
          <w:sz w:val="24"/>
          <w:szCs w:val="24"/>
          <w:lang w:eastAsia="en-IE"/>
        </w:rPr>
        <w:t>retained in the school?</w:t>
      </w:r>
    </w:p>
    <w:p w:rsidR="00B66FDF" w:rsidRPr="006602A8" w:rsidRDefault="00B66FDF" w:rsidP="00536051">
      <w:pPr>
        <w:pStyle w:val="ListParagraph"/>
        <w:ind w:left="-284"/>
        <w:rPr>
          <w:rFonts w:ascii="Times New Roman" w:hAnsi="Times New Roman" w:cs="Times New Roman"/>
          <w:b/>
          <w:sz w:val="24"/>
          <w:szCs w:val="24"/>
          <w:lang w:eastAsia="en-IE"/>
        </w:rPr>
      </w:pPr>
    </w:p>
    <w:p w:rsidR="003A6F97" w:rsidRPr="00536051" w:rsidRDefault="003A6F97" w:rsidP="00536051">
      <w:pPr>
        <w:pStyle w:val="ListParagraph"/>
        <w:ind w:left="436"/>
        <w:rPr>
          <w:rFonts w:ascii="Times New Roman" w:hAnsi="Times New Roman" w:cs="Times New Roman"/>
          <w:sz w:val="24"/>
          <w:szCs w:val="24"/>
          <w:lang w:eastAsia="en-IE"/>
        </w:rPr>
      </w:pPr>
      <w:r w:rsidRPr="00536051">
        <w:rPr>
          <w:rFonts w:ascii="Times New Roman" w:hAnsi="Times New Roman" w:cs="Times New Roman"/>
          <w:sz w:val="24"/>
          <w:szCs w:val="24"/>
          <w:lang w:eastAsia="en-IE"/>
        </w:rPr>
        <w:t xml:space="preserve">Yes.  Where a permanent teacher is returning from career break or secondment, </w:t>
      </w:r>
      <w:r w:rsidRPr="00536051">
        <w:rPr>
          <w:rFonts w:ascii="Times New Roman" w:hAnsi="Times New Roman" w:cs="Times New Roman"/>
          <w:b/>
          <w:sz w:val="24"/>
          <w:szCs w:val="24"/>
          <w:u w:val="single"/>
          <w:lang w:eastAsia="en-IE"/>
        </w:rPr>
        <w:t>and</w:t>
      </w:r>
      <w:r w:rsidRPr="00536051">
        <w:rPr>
          <w:rFonts w:ascii="Times New Roman" w:hAnsi="Times New Roman" w:cs="Times New Roman"/>
          <w:sz w:val="24"/>
          <w:szCs w:val="24"/>
          <w:lang w:eastAsia="en-IE"/>
        </w:rPr>
        <w:t xml:space="preserve"> the school has provision within its approved staffing allocation, the replacement teacher may be retained in the school.</w:t>
      </w:r>
    </w:p>
    <w:p w:rsidR="003A6F97" w:rsidRDefault="003A6F97" w:rsidP="00536051">
      <w:pPr>
        <w:ind w:left="-284"/>
        <w:rPr>
          <w:rFonts w:ascii="Times New Roman" w:hAnsi="Times New Roman" w:cs="Times New Roman"/>
          <w:b/>
          <w:sz w:val="24"/>
          <w:szCs w:val="24"/>
          <w:lang w:eastAsia="en-IE"/>
        </w:rPr>
      </w:pPr>
    </w:p>
    <w:p w:rsidR="00A0625C" w:rsidRPr="00536051" w:rsidRDefault="007A23EE" w:rsidP="00E50A78">
      <w:pPr>
        <w:pStyle w:val="ListParagraph"/>
        <w:numPr>
          <w:ilvl w:val="0"/>
          <w:numId w:val="7"/>
        </w:numPr>
        <w:rPr>
          <w:rFonts w:ascii="Times New Roman" w:hAnsi="Times New Roman" w:cs="Times New Roman"/>
          <w:b/>
          <w:sz w:val="24"/>
          <w:szCs w:val="24"/>
          <w:lang w:eastAsia="en-IE"/>
        </w:rPr>
      </w:pPr>
      <w:r w:rsidRPr="006602A8">
        <w:rPr>
          <w:rFonts w:ascii="Times New Roman" w:hAnsi="Times New Roman" w:cs="Times New Roman"/>
          <w:b/>
          <w:sz w:val="24"/>
          <w:szCs w:val="24"/>
          <w:lang w:eastAsia="en-IE"/>
        </w:rPr>
        <w:t xml:space="preserve">Where a school has a teacher who is the holder of a CID acquired as a result of covering for a teacher on career break or secondment, and the absent teacher is </w:t>
      </w:r>
      <w:r w:rsidRPr="007A23EE">
        <w:rPr>
          <w:rFonts w:ascii="Times New Roman" w:hAnsi="Times New Roman" w:cs="Times New Roman"/>
          <w:b/>
          <w:sz w:val="24"/>
          <w:szCs w:val="24"/>
          <w:u w:val="single"/>
          <w:lang w:eastAsia="en-IE"/>
        </w:rPr>
        <w:t>returning to work in the next school year</w:t>
      </w:r>
      <w:r w:rsidR="003A6F97" w:rsidRPr="00536051">
        <w:rPr>
          <w:rFonts w:ascii="Times New Roman" w:hAnsi="Times New Roman" w:cs="Times New Roman"/>
          <w:b/>
          <w:sz w:val="24"/>
          <w:szCs w:val="24"/>
          <w:lang w:eastAsia="en-IE"/>
        </w:rPr>
        <w:t>, can this teacher apply for</w:t>
      </w:r>
      <w:r w:rsidR="005F6066" w:rsidRPr="00536051">
        <w:rPr>
          <w:rFonts w:ascii="Times New Roman" w:hAnsi="Times New Roman" w:cs="Times New Roman"/>
          <w:b/>
          <w:sz w:val="24"/>
          <w:szCs w:val="24"/>
          <w:lang w:eastAsia="en-IE"/>
        </w:rPr>
        <w:t xml:space="preserve"> voluntary redeployment?</w:t>
      </w:r>
    </w:p>
    <w:p w:rsidR="00B66FDF" w:rsidRPr="00B66FDF" w:rsidRDefault="00B66FDF" w:rsidP="00536051">
      <w:pPr>
        <w:pStyle w:val="ListParagraph"/>
        <w:ind w:left="-284"/>
        <w:rPr>
          <w:rFonts w:ascii="Times New Roman" w:hAnsi="Times New Roman" w:cs="Times New Roman"/>
          <w:b/>
          <w:sz w:val="24"/>
          <w:szCs w:val="24"/>
          <w:lang w:eastAsia="en-IE"/>
        </w:rPr>
      </w:pPr>
    </w:p>
    <w:p w:rsidR="00536051" w:rsidRDefault="003A6F97" w:rsidP="00536051">
      <w:pPr>
        <w:pStyle w:val="ListParagraph"/>
        <w:ind w:left="436"/>
        <w:rPr>
          <w:rFonts w:ascii="Times New Roman" w:hAnsi="Times New Roman" w:cs="Times New Roman"/>
          <w:sz w:val="24"/>
          <w:szCs w:val="24"/>
          <w:lang w:eastAsia="en-IE"/>
        </w:rPr>
      </w:pPr>
      <w:r w:rsidRPr="00536051">
        <w:rPr>
          <w:rFonts w:ascii="Times New Roman" w:hAnsi="Times New Roman" w:cs="Times New Roman"/>
          <w:sz w:val="24"/>
          <w:szCs w:val="24"/>
          <w:lang w:eastAsia="en-IE"/>
        </w:rPr>
        <w:t xml:space="preserve">Where a permanent teacher is returning from career break or secondment, </w:t>
      </w:r>
      <w:r w:rsidRPr="00536051">
        <w:rPr>
          <w:rFonts w:ascii="Times New Roman" w:hAnsi="Times New Roman" w:cs="Times New Roman"/>
          <w:b/>
          <w:sz w:val="24"/>
          <w:szCs w:val="24"/>
          <w:u w:val="single"/>
          <w:lang w:eastAsia="en-IE"/>
        </w:rPr>
        <w:t>and</w:t>
      </w:r>
      <w:r w:rsidRPr="00536051">
        <w:rPr>
          <w:rFonts w:ascii="Times New Roman" w:hAnsi="Times New Roman" w:cs="Times New Roman"/>
          <w:sz w:val="24"/>
          <w:szCs w:val="24"/>
          <w:lang w:eastAsia="en-IE"/>
        </w:rPr>
        <w:t xml:space="preserve"> </w:t>
      </w:r>
      <w:r w:rsidRPr="007A23EE">
        <w:rPr>
          <w:rFonts w:ascii="Times New Roman" w:hAnsi="Times New Roman" w:cs="Times New Roman"/>
          <w:b/>
          <w:sz w:val="24"/>
          <w:szCs w:val="24"/>
          <w:lang w:eastAsia="en-IE"/>
        </w:rPr>
        <w:t>the school is nominating the replacement teacher for redeployment</w:t>
      </w:r>
      <w:r w:rsidRPr="00536051">
        <w:rPr>
          <w:rFonts w:ascii="Times New Roman" w:hAnsi="Times New Roman" w:cs="Times New Roman"/>
          <w:sz w:val="24"/>
          <w:szCs w:val="24"/>
          <w:lang w:eastAsia="en-IE"/>
        </w:rPr>
        <w:t>, the school management may allow the teacher returning from career break/secondment the opportunity to apply for voluntary redeployment.</w:t>
      </w:r>
    </w:p>
    <w:p w:rsidR="00601416" w:rsidRDefault="00601416" w:rsidP="00536051">
      <w:pPr>
        <w:pStyle w:val="ListParagraph"/>
        <w:ind w:left="436"/>
        <w:rPr>
          <w:rFonts w:ascii="Times New Roman" w:hAnsi="Times New Roman" w:cs="Times New Roman"/>
          <w:sz w:val="24"/>
          <w:szCs w:val="24"/>
          <w:lang w:eastAsia="en-IE"/>
        </w:rPr>
      </w:pPr>
    </w:p>
    <w:p w:rsidR="00536051" w:rsidRPr="00536051" w:rsidRDefault="00536051" w:rsidP="00536051">
      <w:pPr>
        <w:pStyle w:val="ListParagraph"/>
        <w:ind w:left="436"/>
        <w:rPr>
          <w:rFonts w:ascii="Times New Roman" w:hAnsi="Times New Roman" w:cs="Times New Roman"/>
          <w:sz w:val="24"/>
          <w:szCs w:val="24"/>
          <w:lang w:eastAsia="en-IE"/>
        </w:rPr>
      </w:pPr>
    </w:p>
    <w:p w:rsidR="00536051" w:rsidRPr="00CB4E30" w:rsidRDefault="00536051" w:rsidP="00536051">
      <w:pPr>
        <w:pStyle w:val="ListParagraph"/>
        <w:numPr>
          <w:ilvl w:val="0"/>
          <w:numId w:val="7"/>
        </w:numPr>
        <w:rPr>
          <w:rFonts w:ascii="Times New Roman" w:hAnsi="Times New Roman" w:cs="Times New Roman"/>
          <w:b/>
          <w:sz w:val="24"/>
          <w:szCs w:val="24"/>
        </w:rPr>
      </w:pPr>
      <w:r w:rsidRPr="00CB4E30">
        <w:rPr>
          <w:rFonts w:ascii="Times New Roman" w:hAnsi="Times New Roman" w:cs="Times New Roman"/>
          <w:b/>
          <w:sz w:val="24"/>
          <w:szCs w:val="24"/>
        </w:rPr>
        <w:t>Where a school has staffing in excess of its allocation and a teacher is returning from career break or secondment</w:t>
      </w:r>
      <w:r w:rsidR="00261792" w:rsidRPr="00CB4E30">
        <w:rPr>
          <w:rFonts w:ascii="Times New Roman" w:hAnsi="Times New Roman" w:cs="Times New Roman"/>
          <w:b/>
          <w:sz w:val="24"/>
          <w:szCs w:val="24"/>
        </w:rPr>
        <w:t xml:space="preserve"> in the next school year</w:t>
      </w:r>
      <w:r w:rsidRPr="00CB4E30">
        <w:rPr>
          <w:rFonts w:ascii="Times New Roman" w:hAnsi="Times New Roman" w:cs="Times New Roman"/>
          <w:b/>
          <w:sz w:val="24"/>
          <w:szCs w:val="24"/>
        </w:rPr>
        <w:t>, how is a teacher selected for nomination for redeployment?</w:t>
      </w:r>
    </w:p>
    <w:p w:rsidR="00536051" w:rsidRPr="00CB4E30" w:rsidRDefault="00536051" w:rsidP="00536051">
      <w:pPr>
        <w:pStyle w:val="ListParagraph"/>
        <w:ind w:left="436"/>
        <w:rPr>
          <w:rFonts w:ascii="Times New Roman" w:hAnsi="Times New Roman" w:cs="Times New Roman"/>
          <w:b/>
          <w:sz w:val="24"/>
          <w:szCs w:val="24"/>
        </w:rPr>
      </w:pPr>
    </w:p>
    <w:p w:rsidR="00536051" w:rsidRPr="00CB4E30" w:rsidRDefault="00536051" w:rsidP="00536051">
      <w:pPr>
        <w:pStyle w:val="ListParagraph"/>
        <w:tabs>
          <w:tab w:val="left" w:pos="851"/>
        </w:tabs>
        <w:ind w:left="436"/>
        <w:rPr>
          <w:rFonts w:ascii="Times New Roman" w:hAnsi="Times New Roman" w:cs="Times New Roman"/>
          <w:sz w:val="24"/>
          <w:szCs w:val="24"/>
        </w:rPr>
      </w:pPr>
      <w:r w:rsidRPr="00CB4E30">
        <w:rPr>
          <w:rFonts w:ascii="Times New Roman" w:hAnsi="Times New Roman" w:cs="Times New Roman"/>
          <w:sz w:val="24"/>
          <w:szCs w:val="24"/>
        </w:rPr>
        <w:t>In the first instance, the school must nominate the teacher who qualified for a CID as a result of covering for the teacher on career break or secondment for redeployment.</w:t>
      </w:r>
    </w:p>
    <w:p w:rsidR="00536051" w:rsidRPr="00CB4E30" w:rsidRDefault="00536051" w:rsidP="00536051">
      <w:pPr>
        <w:pStyle w:val="ListParagraph"/>
        <w:tabs>
          <w:tab w:val="left" w:pos="851"/>
        </w:tabs>
        <w:ind w:left="436"/>
        <w:rPr>
          <w:rFonts w:ascii="Times New Roman" w:hAnsi="Times New Roman" w:cs="Times New Roman"/>
          <w:sz w:val="24"/>
          <w:szCs w:val="24"/>
        </w:rPr>
      </w:pPr>
      <w:r w:rsidRPr="00CB4E30">
        <w:rPr>
          <w:rFonts w:ascii="Times New Roman" w:hAnsi="Times New Roman" w:cs="Times New Roman"/>
          <w:sz w:val="24"/>
          <w:szCs w:val="24"/>
        </w:rPr>
        <w:t xml:space="preserve"> </w:t>
      </w:r>
    </w:p>
    <w:p w:rsidR="00536051" w:rsidRDefault="00536051" w:rsidP="00536051">
      <w:pPr>
        <w:pStyle w:val="ListParagraph"/>
        <w:tabs>
          <w:tab w:val="left" w:pos="851"/>
        </w:tabs>
        <w:ind w:left="436"/>
        <w:rPr>
          <w:rFonts w:ascii="Times New Roman" w:hAnsi="Times New Roman" w:cs="Times New Roman"/>
          <w:sz w:val="24"/>
          <w:szCs w:val="24"/>
        </w:rPr>
      </w:pPr>
      <w:r w:rsidRPr="00CB4E30">
        <w:rPr>
          <w:rFonts w:ascii="Times New Roman" w:hAnsi="Times New Roman" w:cs="Times New Roman"/>
          <w:sz w:val="24"/>
          <w:szCs w:val="24"/>
        </w:rPr>
        <w:t>Where a school has nominated a teacher for redeployment and still retains staffing in excess of its allocation, the terms of the</w:t>
      </w:r>
      <w:r w:rsidRPr="00CB4E30">
        <w:rPr>
          <w:rFonts w:ascii="Times New Roman" w:hAnsi="Times New Roman" w:cs="Times New Roman"/>
          <w:b/>
          <w:sz w:val="24"/>
          <w:szCs w:val="24"/>
        </w:rPr>
        <w:t xml:space="preserve"> </w:t>
      </w:r>
      <w:hyperlink r:id="rId17" w:history="1">
        <w:r w:rsidRPr="00305B35">
          <w:rPr>
            <w:rStyle w:val="Hyperlink"/>
            <w:rFonts w:ascii="Times New Roman" w:hAnsi="Times New Roman" w:cs="Times New Roman"/>
            <w:b/>
            <w:sz w:val="24"/>
            <w:szCs w:val="24"/>
          </w:rPr>
          <w:t>R</w:t>
        </w:r>
        <w:r w:rsidRPr="00305B35">
          <w:rPr>
            <w:rStyle w:val="Hyperlink"/>
            <w:rFonts w:ascii="Times New Roman" w:hAnsi="Times New Roman" w:cs="Times New Roman"/>
            <w:b/>
            <w:i/>
            <w:sz w:val="24"/>
            <w:szCs w:val="24"/>
          </w:rPr>
          <w:t>edeployment schem</w:t>
        </w:r>
        <w:r w:rsidRPr="00305B35">
          <w:rPr>
            <w:rStyle w:val="Hyperlink"/>
            <w:rFonts w:ascii="Times New Roman" w:hAnsi="Times New Roman" w:cs="Times New Roman"/>
            <w:b/>
            <w:i/>
            <w:sz w:val="24"/>
            <w:szCs w:val="24"/>
          </w:rPr>
          <w:t>e</w:t>
        </w:r>
        <w:r w:rsidRPr="00305B35">
          <w:rPr>
            <w:rStyle w:val="Hyperlink"/>
            <w:rFonts w:ascii="Times New Roman" w:hAnsi="Times New Roman" w:cs="Times New Roman"/>
            <w:b/>
            <w:i/>
            <w:sz w:val="24"/>
            <w:szCs w:val="24"/>
          </w:rPr>
          <w:t xml:space="preserve"> for schools in situations other than school closure</w:t>
        </w:r>
      </w:hyperlink>
      <w:r w:rsidRPr="00CB4E30">
        <w:rPr>
          <w:rFonts w:ascii="Times New Roman" w:hAnsi="Times New Roman" w:cs="Times New Roman"/>
          <w:b/>
          <w:sz w:val="24"/>
          <w:szCs w:val="24"/>
        </w:rPr>
        <w:t xml:space="preserve"> </w:t>
      </w:r>
      <w:r w:rsidRPr="00CB4E30">
        <w:rPr>
          <w:rFonts w:ascii="Times New Roman" w:hAnsi="Times New Roman" w:cs="Times New Roman"/>
          <w:sz w:val="24"/>
          <w:szCs w:val="24"/>
        </w:rPr>
        <w:t>will apply.</w:t>
      </w:r>
    </w:p>
    <w:p w:rsidR="00935595" w:rsidRDefault="00935595" w:rsidP="00536051">
      <w:pPr>
        <w:pStyle w:val="ListParagraph"/>
        <w:tabs>
          <w:tab w:val="left" w:pos="851"/>
        </w:tabs>
        <w:ind w:left="436"/>
        <w:rPr>
          <w:rFonts w:ascii="Times New Roman" w:hAnsi="Times New Roman" w:cs="Times New Roman"/>
          <w:sz w:val="24"/>
          <w:szCs w:val="24"/>
        </w:rPr>
      </w:pPr>
    </w:p>
    <w:p w:rsidR="00935595" w:rsidRDefault="00935595" w:rsidP="00536051">
      <w:pPr>
        <w:pStyle w:val="ListParagraph"/>
        <w:tabs>
          <w:tab w:val="left" w:pos="851"/>
        </w:tabs>
        <w:ind w:left="436"/>
        <w:rPr>
          <w:rFonts w:ascii="Times New Roman" w:hAnsi="Times New Roman" w:cs="Times New Roman"/>
          <w:sz w:val="24"/>
          <w:szCs w:val="24"/>
        </w:rPr>
      </w:pPr>
    </w:p>
    <w:p w:rsidR="00A0625C" w:rsidRPr="00536051" w:rsidRDefault="00A0625C" w:rsidP="00536051">
      <w:pPr>
        <w:pStyle w:val="ListParagraph"/>
        <w:numPr>
          <w:ilvl w:val="0"/>
          <w:numId w:val="7"/>
        </w:numPr>
        <w:ind w:right="-172"/>
        <w:rPr>
          <w:rFonts w:ascii="Times New Roman" w:hAnsi="Times New Roman" w:cs="Times New Roman"/>
          <w:b/>
          <w:sz w:val="24"/>
          <w:szCs w:val="24"/>
        </w:rPr>
      </w:pPr>
      <w:r w:rsidRPr="00536051">
        <w:rPr>
          <w:rFonts w:ascii="Times New Roman" w:hAnsi="Times New Roman" w:cs="Times New Roman"/>
          <w:b/>
          <w:sz w:val="24"/>
          <w:szCs w:val="24"/>
        </w:rPr>
        <w:t>Is there an appeal process for a teacher who has been nominated for redeployment?</w:t>
      </w:r>
    </w:p>
    <w:p w:rsidR="00282AA6" w:rsidRPr="006602A8" w:rsidRDefault="00282AA6" w:rsidP="00282AA6">
      <w:pPr>
        <w:pStyle w:val="NoSpacing"/>
        <w:spacing w:after="160" w:line="252" w:lineRule="auto"/>
        <w:ind w:left="426"/>
        <w:jc w:val="left"/>
        <w:rPr>
          <w:color w:val="auto"/>
        </w:rPr>
      </w:pPr>
      <w:r w:rsidRPr="006602A8">
        <w:rPr>
          <w:color w:val="auto"/>
        </w:rPr>
        <w:t>There is no appeal process in the case of a teacher who, having qualified for a CID as a result of covering for a teacher absent on career break or secondment, has been nominated for redeployment because the absent teacher is returning to the school in the next year.</w:t>
      </w:r>
    </w:p>
    <w:p w:rsidR="009B391E" w:rsidRDefault="009B391E" w:rsidP="00536051">
      <w:pPr>
        <w:spacing w:line="240" w:lineRule="auto"/>
        <w:ind w:left="-284"/>
        <w:rPr>
          <w:rFonts w:ascii="Times New Roman" w:hAnsi="Times New Roman" w:cs="Times New Roman"/>
          <w:b/>
          <w:sz w:val="24"/>
          <w:szCs w:val="24"/>
        </w:rPr>
      </w:pPr>
    </w:p>
    <w:p w:rsidR="00A0625C" w:rsidRPr="00536051" w:rsidRDefault="00A0625C" w:rsidP="00536051">
      <w:pPr>
        <w:pStyle w:val="ListParagraph"/>
        <w:numPr>
          <w:ilvl w:val="0"/>
          <w:numId w:val="7"/>
        </w:numPr>
        <w:spacing w:line="240" w:lineRule="auto"/>
        <w:rPr>
          <w:rFonts w:ascii="Times New Roman" w:hAnsi="Times New Roman" w:cs="Times New Roman"/>
          <w:b/>
          <w:sz w:val="24"/>
          <w:szCs w:val="24"/>
        </w:rPr>
      </w:pPr>
      <w:r w:rsidRPr="00536051">
        <w:rPr>
          <w:rFonts w:ascii="Times New Roman" w:hAnsi="Times New Roman" w:cs="Times New Roman"/>
          <w:b/>
          <w:sz w:val="24"/>
          <w:szCs w:val="24"/>
        </w:rPr>
        <w:t>How does a teacher apply for redeployment?</w:t>
      </w:r>
    </w:p>
    <w:p w:rsidR="00B66FDF" w:rsidRPr="00B66FDF" w:rsidRDefault="00B66FDF" w:rsidP="00536051">
      <w:pPr>
        <w:pStyle w:val="ListParagraph"/>
        <w:spacing w:line="240" w:lineRule="auto"/>
        <w:ind w:left="-284"/>
        <w:rPr>
          <w:rFonts w:ascii="Times New Roman" w:hAnsi="Times New Roman" w:cs="Times New Roman"/>
          <w:b/>
          <w:sz w:val="24"/>
          <w:szCs w:val="24"/>
        </w:rPr>
      </w:pPr>
    </w:p>
    <w:p w:rsidR="00B66FDF" w:rsidRDefault="00A0625C" w:rsidP="00305B35">
      <w:pPr>
        <w:pStyle w:val="ListParagraph"/>
        <w:tabs>
          <w:tab w:val="left" w:pos="851"/>
        </w:tabs>
        <w:ind w:left="436"/>
        <w:rPr>
          <w:rFonts w:ascii="Times New Roman" w:hAnsi="Times New Roman" w:cs="Times New Roman"/>
          <w:color w:val="FF0000"/>
          <w:sz w:val="24"/>
          <w:szCs w:val="24"/>
        </w:rPr>
      </w:pPr>
      <w:r w:rsidRPr="00536051">
        <w:rPr>
          <w:rFonts w:ascii="Times New Roman" w:hAnsi="Times New Roman" w:cs="Times New Roman"/>
          <w:sz w:val="24"/>
          <w:szCs w:val="24"/>
        </w:rPr>
        <w:t xml:space="preserve">A teacher nominated by the school for redeployment and a teacher applying for voluntary redeployment is required to complete </w:t>
      </w:r>
      <w:hyperlink r:id="rId18" w:history="1">
        <w:r w:rsidRPr="00305B35">
          <w:rPr>
            <w:rStyle w:val="Hyperlink"/>
            <w:rFonts w:ascii="Times New Roman" w:hAnsi="Times New Roman" w:cs="Times New Roman"/>
            <w:b/>
            <w:sz w:val="24"/>
            <w:szCs w:val="24"/>
          </w:rPr>
          <w:t>Form RD2</w:t>
        </w:r>
        <w:r w:rsidRPr="00305B35">
          <w:rPr>
            <w:rStyle w:val="Hyperlink"/>
            <w:rFonts w:ascii="Times New Roman" w:hAnsi="Times New Roman" w:cs="Times New Roman"/>
            <w:sz w:val="24"/>
            <w:szCs w:val="24"/>
          </w:rPr>
          <w:t xml:space="preserve"> – </w:t>
        </w:r>
        <w:r w:rsidRPr="00305B35">
          <w:rPr>
            <w:rStyle w:val="Hyperlink"/>
            <w:rFonts w:ascii="Times New Roman" w:hAnsi="Times New Roman" w:cs="Times New Roman"/>
            <w:b/>
            <w:i/>
          </w:rPr>
          <w:t>Application for redeployment for a teacher awarded a first CID under Circular 0024</w:t>
        </w:r>
        <w:r w:rsidRPr="00305B35">
          <w:rPr>
            <w:rStyle w:val="Hyperlink"/>
            <w:rFonts w:ascii="Times New Roman" w:hAnsi="Times New Roman" w:cs="Times New Roman"/>
            <w:b/>
            <w:i/>
          </w:rPr>
          <w:t>/</w:t>
        </w:r>
        <w:r w:rsidRPr="00305B35">
          <w:rPr>
            <w:rStyle w:val="Hyperlink"/>
            <w:rFonts w:ascii="Times New Roman" w:hAnsi="Times New Roman" w:cs="Times New Roman"/>
            <w:b/>
            <w:i/>
          </w:rPr>
          <w:t>2015</w:t>
        </w:r>
        <w:r w:rsidRPr="00305B35">
          <w:rPr>
            <w:rStyle w:val="Hyperlink"/>
            <w:rFonts w:ascii="Times New Roman" w:hAnsi="Times New Roman" w:cs="Times New Roman"/>
            <w:i/>
          </w:rPr>
          <w:t xml:space="preserve">  </w:t>
        </w:r>
      </w:hyperlink>
    </w:p>
    <w:p w:rsidR="00B66FDF" w:rsidRDefault="00B66FDF" w:rsidP="00B66FDF">
      <w:pPr>
        <w:pStyle w:val="ListParagraph"/>
        <w:tabs>
          <w:tab w:val="left" w:pos="851"/>
        </w:tabs>
        <w:rPr>
          <w:rFonts w:ascii="Times New Roman" w:hAnsi="Times New Roman" w:cs="Times New Roman"/>
          <w:color w:val="FF0000"/>
          <w:sz w:val="24"/>
          <w:szCs w:val="24"/>
        </w:rPr>
        <w:sectPr w:rsidR="00B66FDF">
          <w:pgSz w:w="11906" w:h="16838"/>
          <w:pgMar w:top="1440" w:right="1440" w:bottom="1440" w:left="1440" w:header="708" w:footer="708" w:gutter="0"/>
          <w:cols w:space="708"/>
          <w:docGrid w:linePitch="360"/>
        </w:sectPr>
      </w:pPr>
    </w:p>
    <w:p w:rsidR="00D44331" w:rsidRPr="005407BC" w:rsidRDefault="00D44331" w:rsidP="00D44331">
      <w:pPr>
        <w:jc w:val="center"/>
        <w:rPr>
          <w:rFonts w:ascii="Times New Roman" w:hAnsi="Times New Roman" w:cs="Times New Roman"/>
          <w:b/>
          <w:sz w:val="28"/>
          <w:szCs w:val="28"/>
          <w:lang w:eastAsia="en-IE"/>
        </w:rPr>
      </w:pPr>
      <w:r w:rsidRPr="005407BC">
        <w:rPr>
          <w:rFonts w:ascii="Times New Roman" w:hAnsi="Times New Roman" w:cs="Times New Roman"/>
          <w:b/>
          <w:bCs/>
          <w:sz w:val="28"/>
          <w:szCs w:val="28"/>
        </w:rPr>
        <w:lastRenderedPageBreak/>
        <w:t xml:space="preserve">Redeployment of teachers in accordance with </w:t>
      </w:r>
      <w:r w:rsidRPr="00BC61FB">
        <w:rPr>
          <w:rFonts w:ascii="Times New Roman" w:hAnsi="Times New Roman" w:cs="Times New Roman"/>
          <w:b/>
          <w:bCs/>
          <w:sz w:val="28"/>
          <w:szCs w:val="28"/>
        </w:rPr>
        <w:t>Circular 0024/2015</w:t>
      </w:r>
    </w:p>
    <w:p w:rsidR="00D44331" w:rsidRDefault="00D44331" w:rsidP="00D44331">
      <w:pPr>
        <w:pStyle w:val="Heading2"/>
        <w:jc w:val="center"/>
        <w:rPr>
          <w:rFonts w:ascii="Times New Roman" w:hAnsi="Times New Roman" w:cs="Times New Roman"/>
          <w:b/>
          <w:color w:val="auto"/>
          <w:sz w:val="28"/>
          <w:szCs w:val="28"/>
        </w:rPr>
      </w:pPr>
      <w:r w:rsidRPr="005407BC">
        <w:rPr>
          <w:rFonts w:ascii="Times New Roman" w:hAnsi="Times New Roman" w:cs="Times New Roman"/>
          <w:b/>
          <w:color w:val="auto"/>
          <w:sz w:val="28"/>
          <w:szCs w:val="28"/>
        </w:rPr>
        <w:t xml:space="preserve">Information for schools and permanent/CID </w:t>
      </w:r>
      <w:r w:rsidR="00061A76">
        <w:rPr>
          <w:rFonts w:ascii="Times New Roman" w:hAnsi="Times New Roman" w:cs="Times New Roman"/>
          <w:b/>
          <w:color w:val="auto"/>
          <w:sz w:val="28"/>
          <w:szCs w:val="28"/>
        </w:rPr>
        <w:t>t</w:t>
      </w:r>
      <w:r w:rsidRPr="005407BC">
        <w:rPr>
          <w:rFonts w:ascii="Times New Roman" w:hAnsi="Times New Roman" w:cs="Times New Roman"/>
          <w:b/>
          <w:color w:val="auto"/>
          <w:sz w:val="28"/>
          <w:szCs w:val="28"/>
        </w:rPr>
        <w:t>eachers</w:t>
      </w:r>
    </w:p>
    <w:p w:rsidR="00D44331" w:rsidRDefault="00D44331" w:rsidP="00D44331"/>
    <w:p w:rsidR="006F0988" w:rsidRPr="00D22CA6" w:rsidRDefault="006F0988" w:rsidP="00D44331"/>
    <w:p w:rsidR="00D44331" w:rsidRPr="00361883" w:rsidRDefault="00D44331" w:rsidP="00D44331">
      <w:pPr>
        <w:autoSpaceDE w:val="0"/>
        <w:autoSpaceDN w:val="0"/>
        <w:adjustRightInd w:val="0"/>
        <w:spacing w:after="0" w:line="240" w:lineRule="auto"/>
        <w:ind w:right="-472"/>
        <w:rPr>
          <w:rFonts w:ascii="Times New Roman" w:hAnsi="Times New Roman" w:cs="Times New Roman"/>
          <w:b/>
        </w:rPr>
      </w:pPr>
      <w:r w:rsidRPr="00361883">
        <w:rPr>
          <w:rFonts w:ascii="Times New Roman" w:hAnsi="Times New Roman" w:cs="Times New Roman"/>
          <w:b/>
          <w:color w:val="000000"/>
          <w:sz w:val="28"/>
          <w:szCs w:val="28"/>
          <w:u w:val="single"/>
        </w:rPr>
        <w:t xml:space="preserve">Part </w:t>
      </w:r>
      <w:r>
        <w:rPr>
          <w:rFonts w:ascii="Times New Roman" w:hAnsi="Times New Roman" w:cs="Times New Roman"/>
          <w:b/>
          <w:color w:val="000000"/>
          <w:sz w:val="28"/>
          <w:szCs w:val="28"/>
          <w:u w:val="single"/>
        </w:rPr>
        <w:t>2</w:t>
      </w:r>
      <w:r>
        <w:rPr>
          <w:rFonts w:ascii="Times New Roman" w:hAnsi="Times New Roman" w:cs="Times New Roman"/>
          <w:b/>
          <w:color w:val="000000"/>
          <w:sz w:val="28"/>
          <w:szCs w:val="28"/>
        </w:rPr>
        <w:tab/>
        <w:t>Redeployment of a teacher where a curricular mismatch exists</w:t>
      </w:r>
    </w:p>
    <w:p w:rsidR="00D44331" w:rsidRDefault="00D44331" w:rsidP="00D44331">
      <w:pPr>
        <w:autoSpaceDE w:val="0"/>
        <w:autoSpaceDN w:val="0"/>
        <w:adjustRightInd w:val="0"/>
        <w:spacing w:after="0" w:line="240" w:lineRule="auto"/>
        <w:rPr>
          <w:rFonts w:ascii="Times New Roman" w:hAnsi="Times New Roman" w:cs="Times New Roman"/>
          <w:i/>
          <w:iCs/>
          <w:sz w:val="23"/>
          <w:szCs w:val="23"/>
        </w:rPr>
      </w:pPr>
    </w:p>
    <w:p w:rsidR="00D44331" w:rsidRPr="00C46BDA" w:rsidRDefault="00D44331" w:rsidP="00D44331">
      <w:pPr>
        <w:autoSpaceDE w:val="0"/>
        <w:autoSpaceDN w:val="0"/>
        <w:adjustRightInd w:val="0"/>
        <w:spacing w:after="0" w:line="240" w:lineRule="auto"/>
        <w:rPr>
          <w:rFonts w:ascii="Times New Roman" w:hAnsi="Times New Roman" w:cs="Times New Roman"/>
          <w:sz w:val="23"/>
          <w:szCs w:val="23"/>
        </w:rPr>
      </w:pPr>
    </w:p>
    <w:p w:rsidR="00D44331" w:rsidRPr="00B66FDF" w:rsidRDefault="00D44331" w:rsidP="005875B1">
      <w:pPr>
        <w:pStyle w:val="Heading3"/>
        <w:keepNext w:val="0"/>
        <w:keepLines w:val="0"/>
        <w:numPr>
          <w:ilvl w:val="0"/>
          <w:numId w:val="8"/>
        </w:numPr>
        <w:tabs>
          <w:tab w:val="left" w:pos="426"/>
        </w:tabs>
        <w:spacing w:before="0" w:after="160"/>
        <w:ind w:left="426" w:hanging="426"/>
        <w:rPr>
          <w:rFonts w:ascii="Times New Roman" w:hAnsi="Times New Roman" w:cs="Times New Roman"/>
          <w:color w:val="auto"/>
        </w:rPr>
      </w:pPr>
      <w:r w:rsidRPr="00B66FDF">
        <w:rPr>
          <w:rFonts w:ascii="Times New Roman" w:hAnsi="Times New Roman" w:cs="Times New Roman"/>
          <w:b/>
          <w:color w:val="auto"/>
        </w:rPr>
        <w:t xml:space="preserve">How do I know if there is a curricular mismatch in my school? </w:t>
      </w:r>
    </w:p>
    <w:p w:rsidR="00D44331" w:rsidRPr="00B66FDF" w:rsidRDefault="00D44331" w:rsidP="005875B1">
      <w:pPr>
        <w:pStyle w:val="NoSpacing"/>
        <w:tabs>
          <w:tab w:val="left" w:pos="426"/>
        </w:tabs>
        <w:spacing w:after="160" w:line="259" w:lineRule="auto"/>
        <w:ind w:left="426"/>
        <w:jc w:val="left"/>
        <w:rPr>
          <w:color w:val="auto"/>
        </w:rPr>
      </w:pPr>
      <w:r w:rsidRPr="00B66FDF">
        <w:rPr>
          <w:color w:val="auto"/>
        </w:rPr>
        <w:t>A curricular mismatch exists when a school/ETB has more teaching resources in a subject(s) than is required to meet the curriculum needs in the subject(s) in a particular defined school year.</w:t>
      </w:r>
    </w:p>
    <w:p w:rsidR="00D44331" w:rsidRDefault="00D44331" w:rsidP="005875B1">
      <w:pPr>
        <w:pStyle w:val="Heading3"/>
        <w:keepNext w:val="0"/>
        <w:keepLines w:val="0"/>
        <w:tabs>
          <w:tab w:val="left" w:pos="426"/>
        </w:tabs>
        <w:spacing w:before="0" w:after="160"/>
        <w:ind w:left="426" w:right="40" w:hanging="426"/>
        <w:rPr>
          <w:rFonts w:ascii="Times New Roman" w:hAnsi="Times New Roman" w:cs="Times New Roman"/>
          <w:b/>
          <w:color w:val="auto"/>
        </w:rPr>
      </w:pPr>
    </w:p>
    <w:p w:rsidR="00D44331" w:rsidRPr="00C669F6" w:rsidRDefault="00D44331" w:rsidP="005875B1">
      <w:pPr>
        <w:pStyle w:val="Heading3"/>
        <w:keepNext w:val="0"/>
        <w:keepLines w:val="0"/>
        <w:numPr>
          <w:ilvl w:val="0"/>
          <w:numId w:val="8"/>
        </w:numPr>
        <w:tabs>
          <w:tab w:val="left" w:pos="426"/>
        </w:tabs>
        <w:spacing w:before="0" w:after="160"/>
        <w:ind w:left="426" w:right="40" w:hanging="426"/>
        <w:rPr>
          <w:rFonts w:ascii="Times New Roman" w:hAnsi="Times New Roman" w:cs="Times New Roman"/>
          <w:color w:val="auto"/>
        </w:rPr>
      </w:pPr>
      <w:r w:rsidRPr="00C669F6">
        <w:rPr>
          <w:rFonts w:ascii="Times New Roman" w:hAnsi="Times New Roman" w:cs="Times New Roman"/>
          <w:b/>
          <w:color w:val="auto"/>
        </w:rPr>
        <w:t xml:space="preserve">What happens if there is a curricular mismatch in my school? </w:t>
      </w:r>
    </w:p>
    <w:p w:rsidR="00601416" w:rsidRDefault="00D44331" w:rsidP="005875B1">
      <w:pPr>
        <w:pStyle w:val="NoSpacing"/>
        <w:tabs>
          <w:tab w:val="left" w:pos="426"/>
        </w:tabs>
        <w:spacing w:after="160" w:line="259" w:lineRule="auto"/>
        <w:ind w:left="426"/>
        <w:jc w:val="left"/>
        <w:rPr>
          <w:color w:val="auto"/>
          <w:szCs w:val="24"/>
        </w:rPr>
      </w:pPr>
      <w:r w:rsidRPr="00C669F6">
        <w:rPr>
          <w:color w:val="auto"/>
          <w:szCs w:val="24"/>
        </w:rPr>
        <w:t xml:space="preserve">Where there is a curricular mismatch in a school, </w:t>
      </w:r>
      <w:r w:rsidRPr="00C669F6">
        <w:rPr>
          <w:b/>
          <w:color w:val="auto"/>
          <w:szCs w:val="24"/>
          <w:u w:val="single"/>
        </w:rPr>
        <w:t>and</w:t>
      </w:r>
      <w:r w:rsidRPr="00C669F6">
        <w:rPr>
          <w:color w:val="auto"/>
          <w:szCs w:val="24"/>
        </w:rPr>
        <w:t xml:space="preserve"> where one or more of the teachers involved has qualified for a CID in accordance with Part 2 of </w:t>
      </w:r>
      <w:hyperlink r:id="rId19" w:history="1">
        <w:r w:rsidRPr="00305B35">
          <w:rPr>
            <w:rStyle w:val="Hyperlink"/>
            <w:b/>
            <w:szCs w:val="24"/>
          </w:rPr>
          <w:t>Circular 0024/2015 -</w:t>
        </w:r>
        <w:r w:rsidRPr="00305B35">
          <w:rPr>
            <w:rStyle w:val="Hyperlink"/>
            <w:szCs w:val="24"/>
          </w:rPr>
          <w:t xml:space="preserve"> </w:t>
        </w:r>
        <w:r w:rsidRPr="00305B35">
          <w:rPr>
            <w:rStyle w:val="Hyperlink"/>
            <w:rFonts w:eastAsiaTheme="minorHAnsi"/>
            <w:b/>
            <w:bCs/>
            <w:i/>
            <w:szCs w:val="24"/>
            <w:lang w:eastAsia="en-US"/>
          </w:rPr>
          <w:t>Implementation of the recommendations of the expert group on fixe</w:t>
        </w:r>
        <w:r w:rsidRPr="00305B35">
          <w:rPr>
            <w:rStyle w:val="Hyperlink"/>
            <w:rFonts w:eastAsiaTheme="minorHAnsi"/>
            <w:b/>
            <w:bCs/>
            <w:i/>
            <w:szCs w:val="24"/>
            <w:lang w:eastAsia="en-US"/>
          </w:rPr>
          <w:t>d</w:t>
        </w:r>
        <w:r w:rsidRPr="00305B35">
          <w:rPr>
            <w:rStyle w:val="Hyperlink"/>
            <w:rFonts w:eastAsiaTheme="minorHAnsi"/>
            <w:b/>
            <w:bCs/>
            <w:i/>
            <w:szCs w:val="24"/>
            <w:lang w:eastAsia="en-US"/>
          </w:rPr>
          <w:t>-term and part-time employment in primary and second level education in Ireland</w:t>
        </w:r>
      </w:hyperlink>
      <w:r w:rsidRPr="00C669F6">
        <w:rPr>
          <w:color w:val="auto"/>
          <w:szCs w:val="24"/>
        </w:rPr>
        <w:t xml:space="preserve">- the school must nominate </w:t>
      </w:r>
      <w:r>
        <w:rPr>
          <w:color w:val="auto"/>
          <w:szCs w:val="24"/>
        </w:rPr>
        <w:t xml:space="preserve">the most junior </w:t>
      </w:r>
      <w:r w:rsidRPr="00C669F6">
        <w:rPr>
          <w:color w:val="auto"/>
          <w:szCs w:val="24"/>
        </w:rPr>
        <w:t>teacher of that subject</w:t>
      </w:r>
      <w:r>
        <w:rPr>
          <w:color w:val="auto"/>
          <w:szCs w:val="24"/>
        </w:rPr>
        <w:t>(s)</w:t>
      </w:r>
      <w:r w:rsidRPr="00C669F6">
        <w:rPr>
          <w:color w:val="auto"/>
          <w:szCs w:val="24"/>
        </w:rPr>
        <w:t xml:space="preserve"> who has qualified for a CID in accordance with Circular 0024/2015 for redeployment</w:t>
      </w:r>
      <w:r>
        <w:rPr>
          <w:color w:val="auto"/>
          <w:szCs w:val="24"/>
        </w:rPr>
        <w:t>.</w:t>
      </w:r>
      <w:r w:rsidRPr="00C669F6">
        <w:rPr>
          <w:color w:val="auto"/>
          <w:szCs w:val="24"/>
        </w:rPr>
        <w:t xml:space="preserve">  </w:t>
      </w:r>
    </w:p>
    <w:p w:rsidR="00D44331" w:rsidRPr="00C669F6" w:rsidRDefault="00D44331" w:rsidP="005875B1">
      <w:pPr>
        <w:pStyle w:val="NoSpacing"/>
        <w:tabs>
          <w:tab w:val="left" w:pos="426"/>
        </w:tabs>
        <w:spacing w:after="160" w:line="259" w:lineRule="auto"/>
        <w:ind w:left="426"/>
        <w:jc w:val="left"/>
        <w:rPr>
          <w:color w:val="auto"/>
          <w:szCs w:val="24"/>
        </w:rPr>
      </w:pPr>
      <w:r w:rsidRPr="00C669F6">
        <w:rPr>
          <w:color w:val="auto"/>
          <w:szCs w:val="24"/>
        </w:rPr>
        <w:t>In such cases, it is also open to teachers of the</w:t>
      </w:r>
      <w:r>
        <w:rPr>
          <w:color w:val="auto"/>
          <w:szCs w:val="24"/>
        </w:rPr>
        <w:t xml:space="preserve"> surplus</w:t>
      </w:r>
      <w:r w:rsidRPr="00C669F6">
        <w:rPr>
          <w:color w:val="auto"/>
          <w:szCs w:val="24"/>
        </w:rPr>
        <w:t xml:space="preserve"> subject</w:t>
      </w:r>
      <w:r>
        <w:rPr>
          <w:color w:val="auto"/>
          <w:szCs w:val="24"/>
        </w:rPr>
        <w:t>(s)</w:t>
      </w:r>
      <w:r w:rsidRPr="00C669F6">
        <w:rPr>
          <w:color w:val="auto"/>
          <w:szCs w:val="24"/>
        </w:rPr>
        <w:t xml:space="preserve"> in the school to apply for voluntary redeployment.  A voluntary applicant may, subject to certain conditions, be redeployed instead of a compulsory nominee.</w:t>
      </w:r>
    </w:p>
    <w:p w:rsidR="00D44331" w:rsidRDefault="00D44331" w:rsidP="005875B1">
      <w:pPr>
        <w:pStyle w:val="NoSpacing"/>
        <w:tabs>
          <w:tab w:val="left" w:pos="426"/>
        </w:tabs>
        <w:spacing w:after="160" w:line="259" w:lineRule="auto"/>
        <w:ind w:left="426" w:hanging="426"/>
        <w:jc w:val="left"/>
        <w:rPr>
          <w:color w:val="2E74B5" w:themeColor="accent1" w:themeShade="BF"/>
          <w:szCs w:val="24"/>
        </w:rPr>
      </w:pPr>
    </w:p>
    <w:p w:rsidR="00D44331" w:rsidRPr="009001E4" w:rsidRDefault="00D44331" w:rsidP="005875B1">
      <w:pPr>
        <w:pStyle w:val="ListParagraph"/>
        <w:numPr>
          <w:ilvl w:val="0"/>
          <w:numId w:val="8"/>
        </w:numPr>
        <w:tabs>
          <w:tab w:val="left" w:pos="426"/>
        </w:tabs>
        <w:ind w:left="426" w:hanging="426"/>
        <w:rPr>
          <w:rFonts w:ascii="Times New Roman" w:hAnsi="Times New Roman" w:cs="Times New Roman"/>
          <w:b/>
          <w:sz w:val="24"/>
          <w:szCs w:val="24"/>
        </w:rPr>
      </w:pPr>
      <w:r w:rsidRPr="009001E4">
        <w:rPr>
          <w:rFonts w:ascii="Times New Roman" w:hAnsi="Times New Roman" w:cs="Times New Roman"/>
          <w:b/>
          <w:sz w:val="24"/>
          <w:szCs w:val="24"/>
        </w:rPr>
        <w:t>Where a curricular mismatch exists in the school, how is a teacher selected for nomination for redeployment?</w:t>
      </w:r>
    </w:p>
    <w:p w:rsidR="00D44331" w:rsidRDefault="00D44331" w:rsidP="005875B1">
      <w:pPr>
        <w:pStyle w:val="NoSpacing"/>
        <w:tabs>
          <w:tab w:val="left" w:pos="426"/>
        </w:tabs>
        <w:spacing w:after="160" w:line="259" w:lineRule="auto"/>
        <w:ind w:left="426"/>
        <w:jc w:val="left"/>
        <w:rPr>
          <w:color w:val="auto"/>
          <w:szCs w:val="24"/>
        </w:rPr>
      </w:pPr>
      <w:r>
        <w:rPr>
          <w:color w:val="auto"/>
          <w:szCs w:val="24"/>
        </w:rPr>
        <w:t>In the event that a school/ETB has in its employment only one teacher covered by this scheme in the relevant subject(s), the school/ETB may nominate that teacher for redeployment.</w:t>
      </w:r>
    </w:p>
    <w:p w:rsidR="00D44331" w:rsidRPr="00D22CA6" w:rsidRDefault="00D44331" w:rsidP="005875B1">
      <w:pPr>
        <w:pStyle w:val="NoSpacing"/>
        <w:tabs>
          <w:tab w:val="left" w:pos="426"/>
        </w:tabs>
        <w:spacing w:after="160" w:line="259" w:lineRule="auto"/>
        <w:ind w:left="426"/>
        <w:jc w:val="left"/>
        <w:rPr>
          <w:color w:val="FF0000"/>
          <w:szCs w:val="24"/>
        </w:rPr>
      </w:pPr>
      <w:r w:rsidRPr="00682E50">
        <w:rPr>
          <w:color w:val="auto"/>
          <w:szCs w:val="24"/>
        </w:rPr>
        <w:t xml:space="preserve">In the event that a school/ETB has in its employment more than one teacher covered by this scheme in the relevant </w:t>
      </w:r>
      <w:r>
        <w:rPr>
          <w:color w:val="auto"/>
          <w:szCs w:val="24"/>
        </w:rPr>
        <w:t>subject(s),</w:t>
      </w:r>
      <w:r w:rsidRPr="00682E50">
        <w:rPr>
          <w:color w:val="auto"/>
          <w:szCs w:val="24"/>
        </w:rPr>
        <w:t xml:space="preserve"> the most junior teacher to have qualified for a CID under Part 2 of Circular 0024/2015 will be nominated by the school management for redeployment in accordance with the</w:t>
      </w:r>
      <w:r w:rsidRPr="00682E50">
        <w:rPr>
          <w:b/>
          <w:i/>
          <w:color w:val="auto"/>
          <w:szCs w:val="24"/>
        </w:rPr>
        <w:t xml:space="preserve"> </w:t>
      </w:r>
      <w:hyperlink r:id="rId20" w:history="1">
        <w:r w:rsidRPr="00305B35">
          <w:rPr>
            <w:rStyle w:val="Hyperlink"/>
            <w:b/>
            <w:i/>
            <w:szCs w:val="24"/>
          </w:rPr>
          <w:t>Redeployme</w:t>
        </w:r>
        <w:r w:rsidRPr="00305B35">
          <w:rPr>
            <w:rStyle w:val="Hyperlink"/>
            <w:b/>
            <w:i/>
            <w:szCs w:val="24"/>
          </w:rPr>
          <w:t>n</w:t>
        </w:r>
        <w:r w:rsidRPr="00305B35">
          <w:rPr>
            <w:rStyle w:val="Hyperlink"/>
            <w:b/>
            <w:i/>
            <w:szCs w:val="24"/>
          </w:rPr>
          <w:t>t Scheme for teachers surplus to requirements other than in situations of school closure</w:t>
        </w:r>
      </w:hyperlink>
    </w:p>
    <w:p w:rsidR="00D44331" w:rsidRPr="00C669F6" w:rsidRDefault="00D44331" w:rsidP="005875B1">
      <w:pPr>
        <w:pStyle w:val="NoSpacing"/>
        <w:tabs>
          <w:tab w:val="left" w:pos="426"/>
        </w:tabs>
        <w:spacing w:after="160" w:line="259" w:lineRule="auto"/>
        <w:ind w:left="426" w:hanging="426"/>
        <w:jc w:val="left"/>
        <w:rPr>
          <w:color w:val="FF0000"/>
          <w:szCs w:val="24"/>
        </w:rPr>
      </w:pPr>
    </w:p>
    <w:p w:rsidR="00D44331" w:rsidRPr="005875B1" w:rsidRDefault="00D44331" w:rsidP="005875B1">
      <w:pPr>
        <w:pStyle w:val="ListParagraph"/>
        <w:numPr>
          <w:ilvl w:val="0"/>
          <w:numId w:val="8"/>
        </w:numPr>
        <w:tabs>
          <w:tab w:val="left" w:pos="426"/>
        </w:tabs>
        <w:ind w:left="426" w:hanging="426"/>
        <w:rPr>
          <w:rFonts w:ascii="Times New Roman" w:hAnsi="Times New Roman" w:cs="Times New Roman"/>
          <w:b/>
          <w:sz w:val="24"/>
          <w:szCs w:val="24"/>
        </w:rPr>
      </w:pPr>
      <w:r w:rsidRPr="005875B1">
        <w:rPr>
          <w:rFonts w:ascii="Times New Roman" w:hAnsi="Times New Roman" w:cs="Times New Roman"/>
          <w:b/>
          <w:sz w:val="24"/>
          <w:szCs w:val="24"/>
        </w:rPr>
        <w:t>Where a curricular mismatch exists in the school, can a teacher in the school apply for voluntary redeployment?</w:t>
      </w:r>
    </w:p>
    <w:p w:rsidR="005875B1" w:rsidRDefault="00D44331" w:rsidP="005875B1">
      <w:pPr>
        <w:tabs>
          <w:tab w:val="left" w:pos="426"/>
        </w:tabs>
        <w:ind w:left="426"/>
        <w:rPr>
          <w:rFonts w:ascii="Times New Roman" w:hAnsi="Times New Roman" w:cs="Times New Roman"/>
          <w:sz w:val="24"/>
          <w:szCs w:val="24"/>
        </w:rPr>
      </w:pPr>
      <w:r w:rsidRPr="005875B1">
        <w:rPr>
          <w:rFonts w:ascii="Times New Roman" w:hAnsi="Times New Roman" w:cs="Times New Roman"/>
          <w:sz w:val="24"/>
          <w:szCs w:val="24"/>
        </w:rPr>
        <w:t>Teachers of the same subject(s) in which the mismatch exists may apply for voluntary redeployment.</w:t>
      </w:r>
    </w:p>
    <w:p w:rsidR="00D44331" w:rsidRPr="005875B1" w:rsidRDefault="005875B1" w:rsidP="005875B1">
      <w:pPr>
        <w:pStyle w:val="ListParagraph"/>
        <w:numPr>
          <w:ilvl w:val="0"/>
          <w:numId w:val="8"/>
        </w:numPr>
        <w:tabs>
          <w:tab w:val="left" w:pos="426"/>
        </w:tabs>
        <w:ind w:left="426" w:hanging="426"/>
        <w:rPr>
          <w:rFonts w:ascii="Times New Roman" w:hAnsi="Times New Roman" w:cs="Times New Roman"/>
          <w:b/>
          <w:sz w:val="24"/>
          <w:szCs w:val="24"/>
        </w:rPr>
      </w:pPr>
      <w:r>
        <w:rPr>
          <w:rFonts w:ascii="Times New Roman" w:hAnsi="Times New Roman" w:cs="Times New Roman"/>
          <w:b/>
          <w:sz w:val="24"/>
          <w:szCs w:val="24"/>
        </w:rPr>
        <w:lastRenderedPageBreak/>
        <w:t>W</w:t>
      </w:r>
      <w:r w:rsidR="00D44331" w:rsidRPr="005875B1">
        <w:rPr>
          <w:rFonts w:ascii="Times New Roman" w:hAnsi="Times New Roman" w:cs="Times New Roman"/>
          <w:b/>
          <w:sz w:val="24"/>
          <w:szCs w:val="24"/>
        </w:rPr>
        <w:t>here a curricular mismatch exists in a school and the school has staffing in excess of its allocation, how is a teacher selected for nomination for redeployment?</w:t>
      </w:r>
    </w:p>
    <w:p w:rsidR="00D44331" w:rsidRPr="005875B1" w:rsidRDefault="00D44331" w:rsidP="005875B1">
      <w:pPr>
        <w:tabs>
          <w:tab w:val="left" w:pos="426"/>
        </w:tabs>
        <w:ind w:left="426"/>
        <w:rPr>
          <w:rFonts w:ascii="Times New Roman" w:hAnsi="Times New Roman"/>
          <w:b/>
          <w:sz w:val="24"/>
          <w:szCs w:val="24"/>
        </w:rPr>
      </w:pPr>
      <w:r w:rsidRPr="005875B1">
        <w:rPr>
          <w:rFonts w:ascii="Times New Roman" w:hAnsi="Times New Roman"/>
          <w:sz w:val="24"/>
          <w:szCs w:val="24"/>
        </w:rPr>
        <w:t>In the first instance, the school must nominate a teacher(s) for redeployment under the terms of the</w:t>
      </w:r>
      <w:r w:rsidRPr="005875B1">
        <w:rPr>
          <w:rFonts w:ascii="Times New Roman" w:hAnsi="Times New Roman"/>
          <w:b/>
          <w:sz w:val="24"/>
          <w:szCs w:val="24"/>
        </w:rPr>
        <w:t xml:space="preserve"> </w:t>
      </w:r>
      <w:hyperlink r:id="rId21" w:history="1">
        <w:r w:rsidRPr="00305B35">
          <w:rPr>
            <w:rStyle w:val="Hyperlink"/>
            <w:rFonts w:ascii="Times New Roman" w:hAnsi="Times New Roman"/>
            <w:b/>
            <w:i/>
            <w:sz w:val="24"/>
            <w:szCs w:val="24"/>
          </w:rPr>
          <w:t>Redeployment Scheme for teachers surplus to requirements other than in situations of school closure</w:t>
        </w:r>
      </w:hyperlink>
    </w:p>
    <w:p w:rsidR="00D44331" w:rsidRPr="005875B1" w:rsidRDefault="00D44331" w:rsidP="005875B1">
      <w:pPr>
        <w:tabs>
          <w:tab w:val="left" w:pos="426"/>
        </w:tabs>
        <w:ind w:left="426"/>
        <w:rPr>
          <w:rFonts w:ascii="Times New Roman" w:hAnsi="Times New Roman"/>
          <w:sz w:val="24"/>
          <w:szCs w:val="24"/>
        </w:rPr>
      </w:pPr>
      <w:r w:rsidRPr="005875B1">
        <w:rPr>
          <w:rFonts w:ascii="Times New Roman" w:hAnsi="Times New Roman"/>
          <w:sz w:val="24"/>
          <w:szCs w:val="24"/>
        </w:rPr>
        <w:t xml:space="preserve">Having nominated a teacher(s) for redeployment to bring the school staffing within its approved allocation, if a curricular mismatch still exists, the most junior teacher of the mismatch subject </w:t>
      </w:r>
      <w:r w:rsidRPr="005875B1">
        <w:rPr>
          <w:rFonts w:ascii="Times New Roman" w:hAnsi="Times New Roman"/>
          <w:sz w:val="24"/>
          <w:szCs w:val="24"/>
          <w:u w:val="single"/>
        </w:rPr>
        <w:t>to have qualified for a CID under Part 2 of Circular 0024/2015</w:t>
      </w:r>
      <w:r w:rsidRPr="005875B1">
        <w:rPr>
          <w:rFonts w:ascii="Times New Roman" w:hAnsi="Times New Roman"/>
          <w:sz w:val="24"/>
          <w:szCs w:val="24"/>
        </w:rPr>
        <w:t xml:space="preserve"> will be nominated by the school management for redeployment in accordance with the terms of Part D of </w:t>
      </w:r>
      <w:hyperlink r:id="rId22" w:history="1">
        <w:r w:rsidRPr="00305B35">
          <w:rPr>
            <w:rStyle w:val="Hyperlink"/>
            <w:rFonts w:ascii="Times New Roman" w:hAnsi="Times New Roman"/>
            <w:b/>
            <w:sz w:val="24"/>
            <w:szCs w:val="24"/>
          </w:rPr>
          <w:t>Circular 0024/2015</w:t>
        </w:r>
      </w:hyperlink>
    </w:p>
    <w:p w:rsidR="00601416" w:rsidRDefault="00601416" w:rsidP="005875B1">
      <w:pPr>
        <w:tabs>
          <w:tab w:val="left" w:pos="426"/>
        </w:tabs>
        <w:ind w:left="426" w:hanging="426"/>
      </w:pPr>
    </w:p>
    <w:p w:rsidR="00D44331" w:rsidRPr="009001E4" w:rsidRDefault="00D44331" w:rsidP="005875B1">
      <w:pPr>
        <w:pStyle w:val="ListParagraph"/>
        <w:numPr>
          <w:ilvl w:val="0"/>
          <w:numId w:val="8"/>
        </w:numPr>
        <w:tabs>
          <w:tab w:val="left" w:pos="426"/>
        </w:tabs>
        <w:ind w:left="426" w:hanging="426"/>
        <w:rPr>
          <w:rFonts w:ascii="Times New Roman" w:hAnsi="Times New Roman" w:cs="Times New Roman"/>
          <w:sz w:val="24"/>
          <w:szCs w:val="24"/>
        </w:rPr>
      </w:pPr>
      <w:r w:rsidRPr="009001E4">
        <w:rPr>
          <w:rFonts w:ascii="Times New Roman" w:hAnsi="Times New Roman" w:cs="Times New Roman"/>
          <w:b/>
          <w:sz w:val="24"/>
          <w:szCs w:val="24"/>
        </w:rPr>
        <w:t>Where a teacher holds a CID in more than one school, and s/he is nominated for redeployment from one of these schools, what is the procedure?</w:t>
      </w:r>
    </w:p>
    <w:p w:rsidR="00D44331" w:rsidRDefault="00D44331" w:rsidP="005875B1">
      <w:pPr>
        <w:tabs>
          <w:tab w:val="left" w:pos="426"/>
        </w:tabs>
        <w:ind w:left="426"/>
        <w:rPr>
          <w:rFonts w:ascii="Times New Roman" w:hAnsi="Times New Roman" w:cs="Times New Roman"/>
          <w:sz w:val="24"/>
          <w:szCs w:val="24"/>
        </w:rPr>
      </w:pPr>
      <w:r>
        <w:rPr>
          <w:rFonts w:ascii="Times New Roman" w:hAnsi="Times New Roman" w:cs="Times New Roman"/>
          <w:sz w:val="24"/>
          <w:szCs w:val="24"/>
        </w:rPr>
        <w:t>If another school in which the teacher holds a CID has provision within its approved staffing allocation, the teacher will be redeployed to that school.</w:t>
      </w:r>
    </w:p>
    <w:p w:rsidR="00D44331" w:rsidRDefault="00D44331" w:rsidP="005875B1">
      <w:pPr>
        <w:tabs>
          <w:tab w:val="left" w:pos="426"/>
        </w:tabs>
        <w:ind w:left="426"/>
        <w:rPr>
          <w:rFonts w:ascii="Times New Roman" w:hAnsi="Times New Roman" w:cs="Times New Roman"/>
          <w:sz w:val="24"/>
          <w:szCs w:val="24"/>
        </w:rPr>
      </w:pPr>
      <w:r>
        <w:rPr>
          <w:rFonts w:ascii="Times New Roman" w:hAnsi="Times New Roman" w:cs="Times New Roman"/>
          <w:sz w:val="24"/>
          <w:szCs w:val="24"/>
        </w:rPr>
        <w:t>In all other cases, the teacher will be redeployed out of all schools in which she holds a CID and into a new school in a post for the combined total of CID hours.</w:t>
      </w:r>
    </w:p>
    <w:p w:rsidR="00D44331" w:rsidRDefault="00D44331" w:rsidP="005875B1">
      <w:pPr>
        <w:tabs>
          <w:tab w:val="left" w:pos="426"/>
        </w:tabs>
        <w:ind w:left="426" w:hanging="426"/>
        <w:rPr>
          <w:rFonts w:ascii="Times New Roman" w:hAnsi="Times New Roman" w:cs="Times New Roman"/>
          <w:sz w:val="24"/>
          <w:szCs w:val="24"/>
        </w:rPr>
      </w:pPr>
    </w:p>
    <w:p w:rsidR="00D44331" w:rsidRPr="009001E4" w:rsidRDefault="00D44331" w:rsidP="005875B1">
      <w:pPr>
        <w:pStyle w:val="ListParagraph"/>
        <w:numPr>
          <w:ilvl w:val="0"/>
          <w:numId w:val="8"/>
        </w:numPr>
        <w:tabs>
          <w:tab w:val="left" w:pos="426"/>
        </w:tabs>
        <w:ind w:left="426" w:right="-172" w:hanging="426"/>
        <w:rPr>
          <w:rFonts w:ascii="Times New Roman" w:hAnsi="Times New Roman" w:cs="Times New Roman"/>
          <w:b/>
          <w:sz w:val="24"/>
          <w:szCs w:val="24"/>
        </w:rPr>
      </w:pPr>
      <w:r w:rsidRPr="009001E4">
        <w:rPr>
          <w:rFonts w:ascii="Times New Roman" w:hAnsi="Times New Roman" w:cs="Times New Roman"/>
          <w:b/>
          <w:sz w:val="24"/>
          <w:szCs w:val="24"/>
        </w:rPr>
        <w:t>Is there an appeal process for a teacher who has been nominated for redeployment because of a curricular mismatch?</w:t>
      </w:r>
    </w:p>
    <w:p w:rsidR="00D44331" w:rsidRDefault="00D44331" w:rsidP="005875B1">
      <w:pPr>
        <w:pStyle w:val="NoSpacing"/>
        <w:tabs>
          <w:tab w:val="left" w:pos="426"/>
        </w:tabs>
        <w:spacing w:after="160" w:line="259" w:lineRule="auto"/>
        <w:ind w:left="426"/>
        <w:jc w:val="left"/>
      </w:pPr>
      <w:r>
        <w:rPr>
          <w:szCs w:val="24"/>
        </w:rPr>
        <w:t xml:space="preserve">Yes.  </w:t>
      </w:r>
      <w:r w:rsidRPr="005B5B8E">
        <w:rPr>
          <w:szCs w:val="24"/>
        </w:rPr>
        <w:t xml:space="preserve">It is open to any teacher nominated for redeployment to appeal this decision if s/he considers that the </w:t>
      </w:r>
      <w:r w:rsidRPr="005B5B8E">
        <w:rPr>
          <w:bCs/>
          <w:iCs/>
          <w:szCs w:val="24"/>
        </w:rPr>
        <w:t xml:space="preserve">process and procedures set out in the redeployment agreement were not complied with.   </w:t>
      </w:r>
      <w:r w:rsidRPr="005B5B8E">
        <w:t xml:space="preserve">The teacher must complete </w:t>
      </w:r>
      <w:r>
        <w:t>a</w:t>
      </w:r>
      <w:r w:rsidRPr="005B5B8E">
        <w:t xml:space="preserve"> </w:t>
      </w:r>
      <w:hyperlink r:id="rId23" w:history="1">
        <w:r w:rsidRPr="00305B35">
          <w:rPr>
            <w:rStyle w:val="Hyperlink"/>
            <w:b/>
          </w:rPr>
          <w:t>Form RD10</w:t>
        </w:r>
        <w:r w:rsidRPr="00305B35">
          <w:rPr>
            <w:rStyle w:val="Hyperlink"/>
          </w:rPr>
          <w:t xml:space="preserve"> -  </w:t>
        </w:r>
        <w:r w:rsidRPr="00305B35">
          <w:rPr>
            <w:rStyle w:val="Hyperlink"/>
            <w:b/>
            <w:i/>
          </w:rPr>
          <w:t>A</w:t>
        </w:r>
        <w:r w:rsidRPr="00305B35">
          <w:rPr>
            <w:rStyle w:val="Hyperlink"/>
            <w:b/>
            <w:i/>
          </w:rPr>
          <w:t>p</w:t>
        </w:r>
        <w:r w:rsidRPr="00305B35">
          <w:rPr>
            <w:rStyle w:val="Hyperlink"/>
            <w:b/>
            <w:i/>
          </w:rPr>
          <w:t>peal against nomination for redeployment</w:t>
        </w:r>
      </w:hyperlink>
      <w:r>
        <w:rPr>
          <w:color w:val="FF0000"/>
        </w:rPr>
        <w:t xml:space="preserve"> </w:t>
      </w:r>
      <w:r w:rsidRPr="005B5B8E">
        <w:t>and have it certi</w:t>
      </w:r>
      <w:r w:rsidR="009841C0">
        <w:t xml:space="preserve">fied by the Board of Management/Chief Executive </w:t>
      </w:r>
      <w:r w:rsidRPr="005B5B8E">
        <w:t xml:space="preserve">and returned to the Department by the date specified each year in the </w:t>
      </w:r>
      <w:r>
        <w:t xml:space="preserve">Department’s published staffing arrangements.  This form is provided to the </w:t>
      </w:r>
      <w:r w:rsidR="00601416">
        <w:t xml:space="preserve">Directors </w:t>
      </w:r>
      <w:r>
        <w:t>of Redeployment.</w:t>
      </w:r>
      <w:r w:rsidRPr="005B5B8E">
        <w:t xml:space="preserve">   </w:t>
      </w:r>
    </w:p>
    <w:p w:rsidR="00D44331" w:rsidRDefault="00D44331" w:rsidP="005875B1">
      <w:pPr>
        <w:pStyle w:val="ListParagraph"/>
        <w:tabs>
          <w:tab w:val="left" w:pos="426"/>
        </w:tabs>
        <w:ind w:left="426" w:hanging="426"/>
        <w:rPr>
          <w:rFonts w:ascii="Times New Roman" w:hAnsi="Times New Roman" w:cs="Times New Roman"/>
          <w:b/>
          <w:sz w:val="24"/>
          <w:szCs w:val="24"/>
        </w:rPr>
      </w:pPr>
    </w:p>
    <w:p w:rsidR="00D44331" w:rsidRPr="009001E4" w:rsidRDefault="00D44331" w:rsidP="005875B1">
      <w:pPr>
        <w:pStyle w:val="ListParagraph"/>
        <w:numPr>
          <w:ilvl w:val="0"/>
          <w:numId w:val="8"/>
        </w:numPr>
        <w:tabs>
          <w:tab w:val="left" w:pos="426"/>
        </w:tabs>
        <w:spacing w:line="240" w:lineRule="auto"/>
        <w:ind w:left="426" w:hanging="426"/>
        <w:rPr>
          <w:rFonts w:ascii="Times New Roman" w:hAnsi="Times New Roman" w:cs="Times New Roman"/>
          <w:b/>
          <w:sz w:val="24"/>
          <w:szCs w:val="24"/>
        </w:rPr>
      </w:pPr>
      <w:r w:rsidRPr="009001E4">
        <w:rPr>
          <w:rFonts w:ascii="Times New Roman" w:hAnsi="Times New Roman" w:cs="Times New Roman"/>
          <w:b/>
          <w:sz w:val="24"/>
          <w:szCs w:val="24"/>
        </w:rPr>
        <w:t>How does a teacher apply for redeployment?</w:t>
      </w:r>
    </w:p>
    <w:p w:rsidR="002E600E" w:rsidRPr="005875B1" w:rsidRDefault="00D44331" w:rsidP="005875B1">
      <w:pPr>
        <w:tabs>
          <w:tab w:val="left" w:pos="426"/>
        </w:tabs>
        <w:ind w:left="426"/>
        <w:rPr>
          <w:rFonts w:ascii="Times New Roman" w:hAnsi="Times New Roman" w:cs="Times New Roman"/>
          <w:sz w:val="24"/>
          <w:szCs w:val="24"/>
        </w:rPr>
      </w:pPr>
      <w:r w:rsidRPr="00B66FDF">
        <w:rPr>
          <w:rFonts w:ascii="Times New Roman" w:hAnsi="Times New Roman" w:cs="Times New Roman"/>
          <w:sz w:val="24"/>
          <w:szCs w:val="24"/>
        </w:rPr>
        <w:t xml:space="preserve">A teacher nominated by the school for redeployment and a teacher applying for voluntary redeployment is required to complete </w:t>
      </w:r>
      <w:hyperlink r:id="rId24" w:history="1">
        <w:r w:rsidRPr="00305B35">
          <w:rPr>
            <w:rStyle w:val="Hyperlink"/>
            <w:rFonts w:ascii="Times New Roman" w:hAnsi="Times New Roman" w:cs="Times New Roman"/>
            <w:b/>
            <w:sz w:val="24"/>
            <w:szCs w:val="24"/>
          </w:rPr>
          <w:t>Form RD2</w:t>
        </w:r>
        <w:r w:rsidRPr="00305B35">
          <w:rPr>
            <w:rStyle w:val="Hyperlink"/>
            <w:rFonts w:ascii="Times New Roman" w:hAnsi="Times New Roman" w:cs="Times New Roman"/>
            <w:sz w:val="24"/>
            <w:szCs w:val="24"/>
          </w:rPr>
          <w:t xml:space="preserve"> – </w:t>
        </w:r>
        <w:r w:rsidRPr="00305B35">
          <w:rPr>
            <w:rStyle w:val="Hyperlink"/>
            <w:rFonts w:ascii="Times New Roman" w:hAnsi="Times New Roman" w:cs="Times New Roman"/>
            <w:b/>
            <w:i/>
            <w:sz w:val="24"/>
            <w:szCs w:val="24"/>
          </w:rPr>
          <w:t>Application for redeployment for a teacher awarded a first CID under Circul</w:t>
        </w:r>
        <w:r w:rsidRPr="00305B35">
          <w:rPr>
            <w:rStyle w:val="Hyperlink"/>
            <w:rFonts w:ascii="Times New Roman" w:hAnsi="Times New Roman" w:cs="Times New Roman"/>
            <w:b/>
            <w:i/>
            <w:sz w:val="24"/>
            <w:szCs w:val="24"/>
          </w:rPr>
          <w:t>a</w:t>
        </w:r>
        <w:r w:rsidRPr="00305B35">
          <w:rPr>
            <w:rStyle w:val="Hyperlink"/>
            <w:rFonts w:ascii="Times New Roman" w:hAnsi="Times New Roman" w:cs="Times New Roman"/>
            <w:b/>
            <w:i/>
            <w:sz w:val="24"/>
            <w:szCs w:val="24"/>
          </w:rPr>
          <w:t>r 0024/2015</w:t>
        </w:r>
      </w:hyperlink>
      <w:r w:rsidRPr="00B66FDF">
        <w:rPr>
          <w:rFonts w:ascii="Times New Roman" w:hAnsi="Times New Roman" w:cs="Times New Roman"/>
          <w:color w:val="FF0000"/>
          <w:sz w:val="24"/>
          <w:szCs w:val="24"/>
        </w:rPr>
        <w:t xml:space="preserve"> </w:t>
      </w:r>
    </w:p>
    <w:sectPr w:rsidR="002E600E" w:rsidRPr="005875B1" w:rsidSect="00414564">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7DE6" w:rsidRDefault="00057DE6">
      <w:pPr>
        <w:spacing w:after="0" w:line="240" w:lineRule="auto"/>
      </w:pPr>
      <w:r>
        <w:separator/>
      </w:r>
    </w:p>
  </w:endnote>
  <w:endnote w:type="continuationSeparator" w:id="0">
    <w:p w:rsidR="00057DE6" w:rsidRDefault="00057D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AEC" w:rsidRDefault="00873AE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FF3" w:rsidRDefault="00C46BDA">
    <w:pPr>
      <w:pStyle w:val="Footer"/>
      <w:jc w:val="center"/>
      <w:rPr>
        <w:color w:val="5B9BD5" w:themeColor="accent1"/>
      </w:rPr>
    </w:pPr>
    <w:r>
      <w:rPr>
        <w:color w:val="5B9BD5" w:themeColor="accent1"/>
      </w:rPr>
      <w:t xml:space="preserve">Page </w:t>
    </w:r>
    <w:r w:rsidR="00E844B0">
      <w:rPr>
        <w:color w:val="5B9BD5" w:themeColor="accent1"/>
      </w:rPr>
      <w:fldChar w:fldCharType="begin"/>
    </w:r>
    <w:r>
      <w:rPr>
        <w:color w:val="5B9BD5" w:themeColor="accent1"/>
      </w:rPr>
      <w:instrText xml:space="preserve"> PAGE  \* Arabic  \* MERGEFORMAT </w:instrText>
    </w:r>
    <w:r w:rsidR="00E844B0">
      <w:rPr>
        <w:color w:val="5B9BD5" w:themeColor="accent1"/>
      </w:rPr>
      <w:fldChar w:fldCharType="separate"/>
    </w:r>
    <w:r w:rsidR="00D05D5F">
      <w:rPr>
        <w:noProof/>
        <w:color w:val="5B9BD5" w:themeColor="accent1"/>
      </w:rPr>
      <w:t>5</w:t>
    </w:r>
    <w:r w:rsidR="00E844B0">
      <w:rPr>
        <w:color w:val="5B9BD5" w:themeColor="accent1"/>
      </w:rPr>
      <w:fldChar w:fldCharType="end"/>
    </w:r>
    <w:r>
      <w:rPr>
        <w:color w:val="5B9BD5" w:themeColor="accent1"/>
      </w:rPr>
      <w:t xml:space="preserve"> of </w:t>
    </w:r>
    <w:fldSimple w:instr=" NUMPAGES  \* Arabic  \* MERGEFORMAT ">
      <w:r w:rsidR="00D05D5F" w:rsidRPr="00D05D5F">
        <w:rPr>
          <w:noProof/>
          <w:color w:val="5B9BD5" w:themeColor="accent1"/>
        </w:rPr>
        <w:t>5</w:t>
      </w:r>
    </w:fldSimple>
  </w:p>
  <w:p w:rsidR="00F96FF3" w:rsidRDefault="00057DE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AEC" w:rsidRDefault="00873A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7DE6" w:rsidRDefault="00057DE6">
      <w:pPr>
        <w:spacing w:after="0" w:line="240" w:lineRule="auto"/>
      </w:pPr>
      <w:r>
        <w:separator/>
      </w:r>
    </w:p>
  </w:footnote>
  <w:footnote w:type="continuationSeparator" w:id="0">
    <w:p w:rsidR="00057DE6" w:rsidRDefault="00057D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AEC" w:rsidRDefault="00873AE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AEC" w:rsidRDefault="00873AE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AEC" w:rsidRDefault="00873AE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23EB2"/>
    <w:multiLevelType w:val="hybridMultilevel"/>
    <w:tmpl w:val="DD82420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118248C4"/>
    <w:multiLevelType w:val="hybridMultilevel"/>
    <w:tmpl w:val="BACE0AEA"/>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1F036DC8"/>
    <w:multiLevelType w:val="hybridMultilevel"/>
    <w:tmpl w:val="9C70FFBE"/>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2F7D123A"/>
    <w:multiLevelType w:val="hybridMultilevel"/>
    <w:tmpl w:val="F062666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3AC305B1"/>
    <w:multiLevelType w:val="hybridMultilevel"/>
    <w:tmpl w:val="FF3E8858"/>
    <w:lvl w:ilvl="0" w:tplc="18090001">
      <w:start w:val="1"/>
      <w:numFmt w:val="bullet"/>
      <w:lvlText w:val=""/>
      <w:lvlJc w:val="left"/>
      <w:pPr>
        <w:ind w:left="1080" w:hanging="360"/>
      </w:pPr>
      <w:rPr>
        <w:rFonts w:ascii="Symbol" w:hAnsi="Symbol" w:hint="default"/>
      </w:rPr>
    </w:lvl>
    <w:lvl w:ilvl="1" w:tplc="18090003">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nsid w:val="55991AF3"/>
    <w:multiLevelType w:val="hybridMultilevel"/>
    <w:tmpl w:val="46CEC47A"/>
    <w:lvl w:ilvl="0" w:tplc="F2E84044">
      <w:start w:val="1"/>
      <w:numFmt w:val="decimal"/>
      <w:lvlText w:val="%1."/>
      <w:lvlJc w:val="left"/>
      <w:pPr>
        <w:ind w:left="644" w:hanging="360"/>
      </w:pPr>
      <w:rPr>
        <w:rFonts w:ascii="Times New Roman" w:hAnsi="Times New Roman" w:cs="Times New Roman" w:hint="default"/>
        <w:b/>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6765590C"/>
    <w:multiLevelType w:val="hybridMultilevel"/>
    <w:tmpl w:val="135AD9B6"/>
    <w:lvl w:ilvl="0" w:tplc="1809000F">
      <w:start w:val="1"/>
      <w:numFmt w:val="decimal"/>
      <w:lvlText w:val="%1."/>
      <w:lvlJc w:val="left"/>
      <w:pPr>
        <w:ind w:left="436" w:hanging="360"/>
      </w:pPr>
    </w:lvl>
    <w:lvl w:ilvl="1" w:tplc="18090019" w:tentative="1">
      <w:start w:val="1"/>
      <w:numFmt w:val="lowerLetter"/>
      <w:lvlText w:val="%2."/>
      <w:lvlJc w:val="left"/>
      <w:pPr>
        <w:ind w:left="1156" w:hanging="360"/>
      </w:pPr>
    </w:lvl>
    <w:lvl w:ilvl="2" w:tplc="1809001B" w:tentative="1">
      <w:start w:val="1"/>
      <w:numFmt w:val="lowerRoman"/>
      <w:lvlText w:val="%3."/>
      <w:lvlJc w:val="right"/>
      <w:pPr>
        <w:ind w:left="1876" w:hanging="180"/>
      </w:pPr>
    </w:lvl>
    <w:lvl w:ilvl="3" w:tplc="1809000F" w:tentative="1">
      <w:start w:val="1"/>
      <w:numFmt w:val="decimal"/>
      <w:lvlText w:val="%4."/>
      <w:lvlJc w:val="left"/>
      <w:pPr>
        <w:ind w:left="2596" w:hanging="360"/>
      </w:pPr>
    </w:lvl>
    <w:lvl w:ilvl="4" w:tplc="18090019" w:tentative="1">
      <w:start w:val="1"/>
      <w:numFmt w:val="lowerLetter"/>
      <w:lvlText w:val="%5."/>
      <w:lvlJc w:val="left"/>
      <w:pPr>
        <w:ind w:left="3316" w:hanging="360"/>
      </w:pPr>
    </w:lvl>
    <w:lvl w:ilvl="5" w:tplc="1809001B" w:tentative="1">
      <w:start w:val="1"/>
      <w:numFmt w:val="lowerRoman"/>
      <w:lvlText w:val="%6."/>
      <w:lvlJc w:val="right"/>
      <w:pPr>
        <w:ind w:left="4036" w:hanging="180"/>
      </w:pPr>
    </w:lvl>
    <w:lvl w:ilvl="6" w:tplc="1809000F" w:tentative="1">
      <w:start w:val="1"/>
      <w:numFmt w:val="decimal"/>
      <w:lvlText w:val="%7."/>
      <w:lvlJc w:val="left"/>
      <w:pPr>
        <w:ind w:left="4756" w:hanging="360"/>
      </w:pPr>
    </w:lvl>
    <w:lvl w:ilvl="7" w:tplc="18090019" w:tentative="1">
      <w:start w:val="1"/>
      <w:numFmt w:val="lowerLetter"/>
      <w:lvlText w:val="%8."/>
      <w:lvlJc w:val="left"/>
      <w:pPr>
        <w:ind w:left="5476" w:hanging="360"/>
      </w:pPr>
    </w:lvl>
    <w:lvl w:ilvl="8" w:tplc="1809001B" w:tentative="1">
      <w:start w:val="1"/>
      <w:numFmt w:val="lowerRoman"/>
      <w:lvlText w:val="%9."/>
      <w:lvlJc w:val="right"/>
      <w:pPr>
        <w:ind w:left="6196" w:hanging="180"/>
      </w:pPr>
    </w:lvl>
  </w:abstractNum>
  <w:abstractNum w:abstractNumId="7">
    <w:nsid w:val="7D307F41"/>
    <w:multiLevelType w:val="hybridMultilevel"/>
    <w:tmpl w:val="2F4AAD9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2"/>
  </w:num>
  <w:num w:numId="6">
    <w:abstractNumId w:val="1"/>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8194"/>
  </w:hdrShapeDefaults>
  <w:footnotePr>
    <w:footnote w:id="-1"/>
    <w:footnote w:id="0"/>
  </w:footnotePr>
  <w:endnotePr>
    <w:endnote w:id="-1"/>
    <w:endnote w:id="0"/>
  </w:endnotePr>
  <w:compat/>
  <w:rsids>
    <w:rsidRoot w:val="005C6219"/>
    <w:rsid w:val="00035DFD"/>
    <w:rsid w:val="00057DE6"/>
    <w:rsid w:val="00061A76"/>
    <w:rsid w:val="0009777D"/>
    <w:rsid w:val="000A4524"/>
    <w:rsid w:val="000C16FB"/>
    <w:rsid w:val="000C6243"/>
    <w:rsid w:val="000F5498"/>
    <w:rsid w:val="001A27C3"/>
    <w:rsid w:val="001E7C1F"/>
    <w:rsid w:val="002001B8"/>
    <w:rsid w:val="00261792"/>
    <w:rsid w:val="00282AA6"/>
    <w:rsid w:val="0028513E"/>
    <w:rsid w:val="002E600E"/>
    <w:rsid w:val="002F6DDF"/>
    <w:rsid w:val="00305B35"/>
    <w:rsid w:val="00356EDA"/>
    <w:rsid w:val="00361883"/>
    <w:rsid w:val="003731B3"/>
    <w:rsid w:val="003A6F97"/>
    <w:rsid w:val="003D59E1"/>
    <w:rsid w:val="003F0043"/>
    <w:rsid w:val="00414564"/>
    <w:rsid w:val="00507497"/>
    <w:rsid w:val="00513E3D"/>
    <w:rsid w:val="00536051"/>
    <w:rsid w:val="005407BC"/>
    <w:rsid w:val="00551B49"/>
    <w:rsid w:val="0055685B"/>
    <w:rsid w:val="00560EC8"/>
    <w:rsid w:val="005627D5"/>
    <w:rsid w:val="00586D9F"/>
    <w:rsid w:val="005875B1"/>
    <w:rsid w:val="005C6219"/>
    <w:rsid w:val="005C70F0"/>
    <w:rsid w:val="005F54CD"/>
    <w:rsid w:val="005F6066"/>
    <w:rsid w:val="00601416"/>
    <w:rsid w:val="006602A8"/>
    <w:rsid w:val="00682E50"/>
    <w:rsid w:val="006C3A3A"/>
    <w:rsid w:val="006F0988"/>
    <w:rsid w:val="006F3013"/>
    <w:rsid w:val="007A23EE"/>
    <w:rsid w:val="007B38CB"/>
    <w:rsid w:val="007B6C42"/>
    <w:rsid w:val="007C668C"/>
    <w:rsid w:val="007D5731"/>
    <w:rsid w:val="00801833"/>
    <w:rsid w:val="00830F9D"/>
    <w:rsid w:val="0084113B"/>
    <w:rsid w:val="00863F33"/>
    <w:rsid w:val="00873AEC"/>
    <w:rsid w:val="008F4109"/>
    <w:rsid w:val="0090366C"/>
    <w:rsid w:val="00935595"/>
    <w:rsid w:val="00953D7E"/>
    <w:rsid w:val="009841C0"/>
    <w:rsid w:val="009B1D11"/>
    <w:rsid w:val="009B391E"/>
    <w:rsid w:val="00A0625C"/>
    <w:rsid w:val="00A06F5A"/>
    <w:rsid w:val="00A113C7"/>
    <w:rsid w:val="00A665A2"/>
    <w:rsid w:val="00AA1FB1"/>
    <w:rsid w:val="00AA435B"/>
    <w:rsid w:val="00AB0E4F"/>
    <w:rsid w:val="00B15265"/>
    <w:rsid w:val="00B5229A"/>
    <w:rsid w:val="00B66FDF"/>
    <w:rsid w:val="00B97BEE"/>
    <w:rsid w:val="00BC2D0C"/>
    <w:rsid w:val="00BC61FB"/>
    <w:rsid w:val="00C055AC"/>
    <w:rsid w:val="00C273C2"/>
    <w:rsid w:val="00C46BDA"/>
    <w:rsid w:val="00C62824"/>
    <w:rsid w:val="00C669F6"/>
    <w:rsid w:val="00C918EB"/>
    <w:rsid w:val="00CA20E8"/>
    <w:rsid w:val="00CB02AA"/>
    <w:rsid w:val="00CB4E30"/>
    <w:rsid w:val="00CE1A4F"/>
    <w:rsid w:val="00CE5065"/>
    <w:rsid w:val="00D05D5F"/>
    <w:rsid w:val="00D22CA6"/>
    <w:rsid w:val="00D44331"/>
    <w:rsid w:val="00E26518"/>
    <w:rsid w:val="00E33B49"/>
    <w:rsid w:val="00E50A78"/>
    <w:rsid w:val="00E7691B"/>
    <w:rsid w:val="00E844B0"/>
    <w:rsid w:val="00EA5B85"/>
    <w:rsid w:val="00EC1CA4"/>
    <w:rsid w:val="00EE67E7"/>
    <w:rsid w:val="00EF44E8"/>
    <w:rsid w:val="00F845B2"/>
    <w:rsid w:val="00FA71FF"/>
    <w:rsid w:val="00FC036C"/>
    <w:rsid w:val="00FF4E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564"/>
  </w:style>
  <w:style w:type="paragraph" w:styleId="Heading2">
    <w:name w:val="heading 2"/>
    <w:basedOn w:val="Normal"/>
    <w:next w:val="Normal"/>
    <w:link w:val="Heading2Char"/>
    <w:uiPriority w:val="9"/>
    <w:semiHidden/>
    <w:unhideWhenUsed/>
    <w:qFormat/>
    <w:rsid w:val="00AA435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C621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C6219"/>
    <w:rPr>
      <w:rFonts w:asciiTheme="majorHAnsi" w:eastAsiaTheme="majorEastAsia" w:hAnsiTheme="majorHAnsi" w:cstheme="majorBidi"/>
      <w:color w:val="1F4D78" w:themeColor="accent1" w:themeShade="7F"/>
      <w:sz w:val="24"/>
      <w:szCs w:val="24"/>
    </w:rPr>
  </w:style>
  <w:style w:type="paragraph" w:styleId="NoSpacing">
    <w:name w:val="No Spacing"/>
    <w:basedOn w:val="Normal"/>
    <w:uiPriority w:val="1"/>
    <w:qFormat/>
    <w:rsid w:val="005C6219"/>
    <w:pPr>
      <w:spacing w:after="0" w:line="240" w:lineRule="auto"/>
      <w:ind w:left="709" w:right="40"/>
      <w:jc w:val="both"/>
    </w:pPr>
    <w:rPr>
      <w:rFonts w:ascii="Times New Roman" w:eastAsia="Times New Roman" w:hAnsi="Times New Roman" w:cs="Times New Roman"/>
      <w:color w:val="000000"/>
      <w:sz w:val="24"/>
      <w:lang w:eastAsia="en-IE"/>
    </w:rPr>
  </w:style>
  <w:style w:type="paragraph" w:styleId="ListParagraph">
    <w:name w:val="List Paragraph"/>
    <w:basedOn w:val="Normal"/>
    <w:uiPriority w:val="34"/>
    <w:qFormat/>
    <w:rsid w:val="00953D7E"/>
    <w:pPr>
      <w:ind w:left="720"/>
      <w:contextualSpacing/>
    </w:pPr>
  </w:style>
  <w:style w:type="paragraph" w:customStyle="1" w:styleId="Default">
    <w:name w:val="Default"/>
    <w:rsid w:val="00953D7E"/>
    <w:pPr>
      <w:autoSpaceDE w:val="0"/>
      <w:autoSpaceDN w:val="0"/>
      <w:adjustRightInd w:val="0"/>
      <w:spacing w:after="0" w:line="240" w:lineRule="auto"/>
    </w:pPr>
    <w:rPr>
      <w:rFonts w:ascii="Arial" w:hAnsi="Arial" w:cs="Arial"/>
      <w:color w:val="000000"/>
      <w:sz w:val="24"/>
      <w:szCs w:val="24"/>
    </w:rPr>
  </w:style>
  <w:style w:type="paragraph" w:styleId="PlainText">
    <w:name w:val="Plain Text"/>
    <w:basedOn w:val="Normal"/>
    <w:link w:val="PlainTextChar"/>
    <w:uiPriority w:val="99"/>
    <w:unhideWhenUsed/>
    <w:rsid w:val="00356EDA"/>
    <w:pPr>
      <w:spacing w:after="0" w:line="240" w:lineRule="auto"/>
    </w:pPr>
    <w:rPr>
      <w:rFonts w:ascii="Consolas" w:hAnsi="Consolas" w:cs="Consolas"/>
      <w:sz w:val="21"/>
      <w:szCs w:val="21"/>
      <w:lang w:eastAsia="en-IE"/>
    </w:rPr>
  </w:style>
  <w:style w:type="character" w:customStyle="1" w:styleId="PlainTextChar">
    <w:name w:val="Plain Text Char"/>
    <w:basedOn w:val="DefaultParagraphFont"/>
    <w:link w:val="PlainText"/>
    <w:uiPriority w:val="99"/>
    <w:rsid w:val="00356EDA"/>
    <w:rPr>
      <w:rFonts w:ascii="Consolas" w:hAnsi="Consolas" w:cs="Consolas"/>
      <w:sz w:val="21"/>
      <w:szCs w:val="21"/>
      <w:lang w:eastAsia="en-IE"/>
    </w:rPr>
  </w:style>
  <w:style w:type="character" w:customStyle="1" w:styleId="Heading2Char">
    <w:name w:val="Heading 2 Char"/>
    <w:basedOn w:val="DefaultParagraphFont"/>
    <w:link w:val="Heading2"/>
    <w:uiPriority w:val="9"/>
    <w:semiHidden/>
    <w:rsid w:val="00AA435B"/>
    <w:rPr>
      <w:rFonts w:asciiTheme="majorHAnsi" w:eastAsiaTheme="majorEastAsia" w:hAnsiTheme="majorHAnsi" w:cstheme="majorBidi"/>
      <w:color w:val="2E74B5" w:themeColor="accent1" w:themeShade="BF"/>
      <w:sz w:val="26"/>
      <w:szCs w:val="26"/>
    </w:rPr>
  </w:style>
  <w:style w:type="paragraph" w:styleId="Footer">
    <w:name w:val="footer"/>
    <w:basedOn w:val="Normal"/>
    <w:link w:val="FooterChar"/>
    <w:uiPriority w:val="99"/>
    <w:unhideWhenUsed/>
    <w:rsid w:val="00AA43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435B"/>
  </w:style>
  <w:style w:type="paragraph" w:styleId="BalloonText">
    <w:name w:val="Balloon Text"/>
    <w:basedOn w:val="Normal"/>
    <w:link w:val="BalloonTextChar"/>
    <w:uiPriority w:val="99"/>
    <w:semiHidden/>
    <w:unhideWhenUsed/>
    <w:rsid w:val="00C628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2824"/>
    <w:rPr>
      <w:rFonts w:ascii="Segoe UI" w:hAnsi="Segoe UI" w:cs="Segoe UI"/>
      <w:sz w:val="18"/>
      <w:szCs w:val="18"/>
    </w:rPr>
  </w:style>
  <w:style w:type="character" w:styleId="CommentReference">
    <w:name w:val="annotation reference"/>
    <w:basedOn w:val="DefaultParagraphFont"/>
    <w:uiPriority w:val="99"/>
    <w:semiHidden/>
    <w:unhideWhenUsed/>
    <w:rsid w:val="00C273C2"/>
    <w:rPr>
      <w:sz w:val="16"/>
      <w:szCs w:val="16"/>
    </w:rPr>
  </w:style>
  <w:style w:type="paragraph" w:styleId="CommentText">
    <w:name w:val="annotation text"/>
    <w:basedOn w:val="Normal"/>
    <w:link w:val="CommentTextChar"/>
    <w:uiPriority w:val="99"/>
    <w:semiHidden/>
    <w:unhideWhenUsed/>
    <w:rsid w:val="00C273C2"/>
    <w:pPr>
      <w:spacing w:line="240" w:lineRule="auto"/>
    </w:pPr>
    <w:rPr>
      <w:sz w:val="20"/>
      <w:szCs w:val="20"/>
    </w:rPr>
  </w:style>
  <w:style w:type="character" w:customStyle="1" w:styleId="CommentTextChar">
    <w:name w:val="Comment Text Char"/>
    <w:basedOn w:val="DefaultParagraphFont"/>
    <w:link w:val="CommentText"/>
    <w:uiPriority w:val="99"/>
    <w:semiHidden/>
    <w:rsid w:val="00C273C2"/>
    <w:rPr>
      <w:sz w:val="20"/>
      <w:szCs w:val="20"/>
    </w:rPr>
  </w:style>
  <w:style w:type="paragraph" w:styleId="CommentSubject">
    <w:name w:val="annotation subject"/>
    <w:basedOn w:val="CommentText"/>
    <w:next w:val="CommentText"/>
    <w:link w:val="CommentSubjectChar"/>
    <w:uiPriority w:val="99"/>
    <w:semiHidden/>
    <w:unhideWhenUsed/>
    <w:rsid w:val="00C273C2"/>
    <w:rPr>
      <w:b/>
      <w:bCs/>
    </w:rPr>
  </w:style>
  <w:style w:type="character" w:customStyle="1" w:styleId="CommentSubjectChar">
    <w:name w:val="Comment Subject Char"/>
    <w:basedOn w:val="CommentTextChar"/>
    <w:link w:val="CommentSubject"/>
    <w:uiPriority w:val="99"/>
    <w:semiHidden/>
    <w:rsid w:val="00C273C2"/>
    <w:rPr>
      <w:b/>
      <w:bCs/>
      <w:sz w:val="20"/>
      <w:szCs w:val="20"/>
    </w:rPr>
  </w:style>
  <w:style w:type="paragraph" w:styleId="Header">
    <w:name w:val="header"/>
    <w:basedOn w:val="Normal"/>
    <w:link w:val="HeaderChar"/>
    <w:uiPriority w:val="99"/>
    <w:unhideWhenUsed/>
    <w:rsid w:val="00873A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3AEC"/>
  </w:style>
  <w:style w:type="character" w:styleId="Hyperlink">
    <w:name w:val="Hyperlink"/>
    <w:basedOn w:val="DefaultParagraphFont"/>
    <w:uiPriority w:val="99"/>
    <w:unhideWhenUsed/>
    <w:rsid w:val="009B1D11"/>
    <w:rPr>
      <w:color w:val="0563C1" w:themeColor="hyperlink"/>
      <w:u w:val="single"/>
    </w:rPr>
  </w:style>
  <w:style w:type="character" w:styleId="FollowedHyperlink">
    <w:name w:val="FollowedHyperlink"/>
    <w:basedOn w:val="DefaultParagraphFont"/>
    <w:uiPriority w:val="99"/>
    <w:semiHidden/>
    <w:unhideWhenUsed/>
    <w:rsid w:val="00D05D5F"/>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40907976">
      <w:bodyDiv w:val="1"/>
      <w:marLeft w:val="0"/>
      <w:marRight w:val="0"/>
      <w:marTop w:val="0"/>
      <w:marBottom w:val="0"/>
      <w:divBdr>
        <w:top w:val="none" w:sz="0" w:space="0" w:color="auto"/>
        <w:left w:val="none" w:sz="0" w:space="0" w:color="auto"/>
        <w:bottom w:val="none" w:sz="0" w:space="0" w:color="auto"/>
        <w:right w:val="none" w:sz="0" w:space="0" w:color="auto"/>
      </w:divBdr>
    </w:div>
    <w:div w:id="311565476">
      <w:bodyDiv w:val="1"/>
      <w:marLeft w:val="0"/>
      <w:marRight w:val="0"/>
      <w:marTop w:val="0"/>
      <w:marBottom w:val="0"/>
      <w:divBdr>
        <w:top w:val="none" w:sz="0" w:space="0" w:color="auto"/>
        <w:left w:val="none" w:sz="0" w:space="0" w:color="auto"/>
        <w:bottom w:val="none" w:sz="0" w:space="0" w:color="auto"/>
        <w:right w:val="none" w:sz="0" w:space="0" w:color="auto"/>
      </w:divBdr>
    </w:div>
    <w:div w:id="665403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ie/en/Circulars-and-Forms/Active-Circulars/Implementation-of-the-Recommendations-of-the-Expert-Group-on-Fixed-Term-and-Part-Time-Employment-in-Primary-and-Second-Level-Education-in-Ireland-Post-Primary-.pdf" TargetMode="External"/><Relationship Id="rId13" Type="http://schemas.openxmlformats.org/officeDocument/2006/relationships/footer" Target="footer2.xml"/><Relationship Id="rId18" Type="http://schemas.openxmlformats.org/officeDocument/2006/relationships/hyperlink" Target="http://www.education.ie/en/Schools-Colleges/Services/Teacher-Allocations/Teacher-Allocation/ta_pp_form_rd2_2016_2017.docx"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education.ie/en/Schools-Colleges/Services/Teacher-Allocations/Teacher-Allocation/Redeployment-scheme-for-teachers-surplus-to-requirements-other-than-in-situations-of-school-closure.pdf" TargetMode="Externa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hyperlink" Target="http://www.education.ie/en/Schools-Colleges/Services/Teacher-Allocations/Teacher-Allocation/Redeployment-scheme-for-teachers-surplus-to-requirements-other-than-in-situations-of-school-closure.pdf"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education.ie/en/Schools-Colleges/Services/Teacher-Allocations/Teacher-Allocation/ta_pp_form_rd3_2016_2017.docx" TargetMode="External"/><Relationship Id="rId20" Type="http://schemas.openxmlformats.org/officeDocument/2006/relationships/hyperlink" Target="http://www.education.ie/en/Schools-Colleges/Services/Teacher-Allocations/Teacher-Allocation/Redeployment-scheme-for-teachers-surplus-to-requirements-other-than-in-situations-of-school-closure.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http://www.education.ie/en/Schools-Colleges/Services/Teacher-Allocations/Teacher-Allocation/ta_pp_form_rd2_2016_2017.docx" TargetMode="Externa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www.education.ie/en/Schools-Colleges/Services/Teacher-Allocations/Teacher-Allocation/Post-Primary-Appeal-against-nomination-for-redeployment.docx" TargetMode="External"/><Relationship Id="rId10" Type="http://schemas.openxmlformats.org/officeDocument/2006/relationships/header" Target="header1.xml"/><Relationship Id="rId19" Type="http://schemas.openxmlformats.org/officeDocument/2006/relationships/hyperlink" Target="http://www.education.ie/en/Circulars-and-Forms/Active-Circulars/Implementation-of-the-Recommendations-of-the-Expert-Group-on-Fixed-Term-and-Part-Time-Employment-in-Primary-and-Second-Level-Education-in-Ireland-Post-Primary-.pdf" TargetMode="External"/><Relationship Id="rId4" Type="http://schemas.openxmlformats.org/officeDocument/2006/relationships/webSettings" Target="webSettings.xml"/><Relationship Id="rId9" Type="http://schemas.openxmlformats.org/officeDocument/2006/relationships/hyperlink" Target="http://www.education.ie/en/Schools-Colleges/Services/Teacher-Allocations/Teacher-Allocation/Post-Primary-FAQs-Post-Primary-Redeployment-Scheme.pdf" TargetMode="External"/><Relationship Id="rId14" Type="http://schemas.openxmlformats.org/officeDocument/2006/relationships/header" Target="header3.xml"/><Relationship Id="rId22" Type="http://schemas.openxmlformats.org/officeDocument/2006/relationships/hyperlink" Target="http://www.education.ie/en/Circulars-and-Forms/Active-Circulars/Implementation-of-the-Recommendations-of-the-Expert-Group-on-Fixed-Term-and-Part-Time-Employment-in-Primary-and-Second-Level-Education-in-Ireland-Post-Primar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1730</Words>
  <Characters>9867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Skills</Company>
  <LinksUpToDate>false</LinksUpToDate>
  <CharactersWithSpaces>11574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Kennedy, Geraldine</dc:creator>
  <cp:lastModifiedBy>Toshiba C55</cp:lastModifiedBy>
  <cp:revision>5</cp:revision>
  <cp:lastPrinted>2016-03-11T09:51:00Z</cp:lastPrinted>
  <dcterms:created xsi:type="dcterms:W3CDTF">2016-04-02T12:14:00Z</dcterms:created>
  <dcterms:modified xsi:type="dcterms:W3CDTF">2016-04-02T18:45:00Z</dcterms:modified>
</cp:coreProperties>
</file>